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left"/>
        <w:rPr>
          <w:rFonts w:hint="default" w:ascii="Cambria" w:hAnsi="Cambria" w:eastAsia="隶书" w:cs="Cambria"/>
          <w:b/>
          <w:bCs/>
          <w:color w:val="007846"/>
          <w:sz w:val="30"/>
          <w:szCs w:val="30"/>
          <w:highlight w:val="none"/>
          <w:lang w:val="en-US" w:eastAsia="zh-CN"/>
        </w:rPr>
      </w:pPr>
      <w:r>
        <w:rPr>
          <w:rFonts w:hint="default" w:ascii="Cambria" w:hAnsi="Cambria" w:eastAsia="隶书" w:cs="Cambria"/>
          <w:b/>
          <w:bCs/>
          <w:color w:val="00B050"/>
          <w:sz w:val="30"/>
          <w:szCs w:val="30"/>
          <w:highlight w:val="none"/>
          <w:lang w:val="en-US" w:eastAsia="zh-CN"/>
        </w:rPr>
        <w:t xml:space="preserve">FDD/TDD 4G5G Home Booster </w:t>
      </w:r>
      <w:r>
        <w:rPr>
          <w:rFonts w:hint="default" w:ascii="Cambria" w:hAnsi="Cambria" w:eastAsia="隶书" w:cs="Cambria"/>
          <w:b/>
          <w:bCs/>
          <w:color w:val="007846"/>
          <w:sz w:val="30"/>
          <w:szCs w:val="30"/>
          <w:highlight w:val="none"/>
          <w:lang w:val="en-US" w:eastAsia="zh-CN"/>
        </w:rPr>
        <w:t xml:space="preserve"> </w:t>
      </w:r>
      <w:r>
        <w:rPr>
          <w:rFonts w:hint="default" w:ascii="Cambria" w:hAnsi="Cambria" w:eastAsia="隶书" w:cs="Cambria"/>
          <w:b/>
          <w:bCs/>
          <w:color w:val="00B050"/>
          <w:sz w:val="30"/>
          <w:szCs w:val="30"/>
          <w:highlight w:val="none"/>
          <w:lang w:val="en-US" w:eastAsia="zh-CN"/>
        </w:rPr>
        <w:t>C</w:t>
      </w:r>
      <w:r>
        <w:rPr>
          <w:rFonts w:hint="eastAsia" w:ascii="Cambria" w:hAnsi="Cambria" w:eastAsia="隶书" w:cs="Cambria"/>
          <w:b/>
          <w:bCs/>
          <w:color w:val="00B050"/>
          <w:sz w:val="30"/>
          <w:szCs w:val="30"/>
          <w:highlight w:val="none"/>
          <w:lang w:val="en-US" w:eastAsia="zh-CN"/>
        </w:rPr>
        <w:t>20</w:t>
      </w:r>
      <w:r>
        <w:rPr>
          <w:rFonts w:hint="default" w:ascii="Cambria" w:hAnsi="Cambria" w:eastAsia="隶书" w:cs="Cambria"/>
          <w:b/>
          <w:bCs/>
          <w:color w:val="00B050"/>
          <w:sz w:val="30"/>
          <w:szCs w:val="30"/>
          <w:highlight w:val="none"/>
          <w:lang w:val="en-US" w:eastAsia="zh-CN"/>
        </w:rPr>
        <w:t>M-BxNx</w:t>
      </w:r>
    </w:p>
    <w:p>
      <w:pPr>
        <w:pStyle w:val="13"/>
        <w:spacing w:line="240" w:lineRule="auto"/>
        <w:jc w:val="both"/>
        <w:rPr>
          <w:rFonts w:hint="default" w:ascii="Cambria" w:hAnsi="Cambria" w:eastAsia="MS PMincho" w:cs="Cambria"/>
          <w:b/>
          <w:bCs/>
          <w:color w:val="00B050"/>
          <w:sz w:val="28"/>
          <w:szCs w:val="28"/>
          <w:highlight w:val="none"/>
          <w:lang w:val="en-US" w:eastAsia="zh-CN"/>
        </w:rPr>
      </w:pPr>
      <w:r>
        <w:rPr>
          <w:rFonts w:hint="default" w:ascii="Cambria" w:hAnsi="Cambria" w:eastAsia="MS PMincho" w:cs="Cambria"/>
          <w:b/>
          <w:bCs/>
          <w:color w:val="00B050"/>
          <w:sz w:val="28"/>
          <w:szCs w:val="28"/>
          <w:highlight w:val="none"/>
          <w:lang w:eastAsia="zh-CN"/>
        </w:rPr>
        <w:drawing>
          <wp:anchor distT="0" distB="0" distL="114300" distR="114300" simplePos="0" relativeHeight="251659264" behindDoc="1" locked="0" layoutInCell="1" allowOverlap="1">
            <wp:simplePos x="0" y="0"/>
            <wp:positionH relativeFrom="column">
              <wp:posOffset>-260350</wp:posOffset>
            </wp:positionH>
            <wp:positionV relativeFrom="paragraph">
              <wp:posOffset>17145</wp:posOffset>
            </wp:positionV>
            <wp:extent cx="3203575" cy="3000375"/>
            <wp:effectExtent l="0" t="0" r="15875" b="9525"/>
            <wp:wrapTight wrapText="bothSides">
              <wp:wrapPolygon>
                <wp:start x="0" y="0"/>
                <wp:lineTo x="0" y="21531"/>
                <wp:lineTo x="21450" y="21531"/>
                <wp:lineTo x="21450" y="0"/>
                <wp:lineTo x="0" y="0"/>
              </wp:wrapPolygon>
            </wp:wrapTight>
            <wp:docPr id="4" name="图片 4" descr="T68A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68A4132"/>
                    <pic:cNvPicPr>
                      <a:picLocks noChangeAspect="1"/>
                    </pic:cNvPicPr>
                  </pic:nvPicPr>
                  <pic:blipFill>
                    <a:blip r:embed="rId8"/>
                    <a:srcRect l="21700" t="12143" r="25539" b="13728"/>
                    <a:stretch>
                      <a:fillRect/>
                    </a:stretch>
                  </pic:blipFill>
                  <pic:spPr>
                    <a:xfrm>
                      <a:off x="0" y="0"/>
                      <a:ext cx="3203575" cy="3000375"/>
                    </a:xfrm>
                    <a:prstGeom prst="rect">
                      <a:avLst/>
                    </a:prstGeom>
                  </pic:spPr>
                </pic:pic>
              </a:graphicData>
            </a:graphic>
          </wp:anchor>
        </w:drawing>
      </w:r>
      <w:r>
        <w:rPr>
          <w:rFonts w:hint="default" w:ascii="Cambria" w:hAnsi="Cambria" w:eastAsia="MS PMincho" w:cs="Cambria"/>
          <w:b/>
          <w:bCs/>
          <w:color w:val="00B050"/>
          <w:sz w:val="28"/>
          <w:szCs w:val="28"/>
          <w:highlight w:val="none"/>
          <w:lang w:val="en-US" w:eastAsia="zh-CN"/>
        </w:rPr>
        <w:t>Product Summary: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120"/>
        <w:jc w:val="both"/>
        <w:rPr>
          <w:rFonts w:hint="default" w:ascii="Cambria" w:hAnsi="Cambria" w:eastAsia="MS PMincho" w:cs="Cambria"/>
          <w:sz w:val="21"/>
          <w:szCs w:val="21"/>
        </w:rPr>
      </w:pPr>
      <w:bookmarkStart w:id="0" w:name="OLE_LINK1"/>
      <w:r>
        <w:rPr>
          <w:rFonts w:hint="default" w:ascii="Cambria" w:hAnsi="Cambria" w:eastAsia="Microsoft YaHei UI" w:cs="Cambria"/>
          <w:b w:val="0"/>
          <w:bCs w:val="0"/>
          <w:i w:val="0"/>
          <w:iCs w:val="0"/>
          <w:caps w:val="0"/>
          <w:color w:val="3F3F3F"/>
          <w:spacing w:val="8"/>
          <w:sz w:val="21"/>
          <w:szCs w:val="21"/>
          <w:shd w:val="clear" w:fill="FFFFFF"/>
          <w:lang w:val="en-US" w:eastAsia="zh-CN"/>
        </w:rPr>
        <w:t xml:space="preserve">With big promotion of 5G network construction in major developed regions all over the world in 2021, 5G users are increasing significantly. </w:t>
      </w:r>
      <w:r>
        <w:rPr>
          <w:rFonts w:hint="default" w:ascii="Cambria" w:hAnsi="Cambria" w:eastAsia="Microsoft YaHei UI" w:cs="Cambria"/>
          <w:b w:val="0"/>
          <w:bCs w:val="0"/>
          <w:i w:val="0"/>
          <w:iCs w:val="0"/>
          <w:color w:val="3F3F3F"/>
          <w:spacing w:val="8"/>
          <w:sz w:val="21"/>
          <w:szCs w:val="21"/>
          <w:shd w:val="clear" w:fill="FFFFFF"/>
          <w:lang w:val="en-US" w:eastAsia="zh-CN"/>
        </w:rPr>
        <w:t>H</w:t>
      </w:r>
      <w:r>
        <w:rPr>
          <w:rFonts w:hint="default" w:ascii="Cambria" w:hAnsi="Cambria" w:eastAsia="Microsoft YaHei UI" w:cs="Cambria"/>
          <w:b w:val="0"/>
          <w:bCs w:val="0"/>
          <w:i w:val="0"/>
          <w:iCs w:val="0"/>
          <w:caps w:val="0"/>
          <w:color w:val="3F3F3F"/>
          <w:spacing w:val="8"/>
          <w:sz w:val="21"/>
          <w:szCs w:val="21"/>
          <w:shd w:val="clear" w:fill="FFFFFF"/>
          <w:lang w:val="en-US" w:eastAsia="zh-CN"/>
        </w:rPr>
        <w:t>owever, because the global 5G frequency mostly use 3.5GHz frequency, the higher the carrier frequency, the shorter the wavelength, the greater the space loss, and the easier it is to be shielded by obstacles,which means tha</w:t>
      </w:r>
      <w:bookmarkStart w:id="4" w:name="_GoBack"/>
      <w:bookmarkEnd w:id="4"/>
      <w:r>
        <w:rPr>
          <w:rFonts w:hint="default" w:ascii="Cambria" w:hAnsi="Cambria" w:eastAsia="Microsoft YaHei UI" w:cs="Cambria"/>
          <w:b w:val="0"/>
          <w:bCs w:val="0"/>
          <w:i w:val="0"/>
          <w:iCs w:val="0"/>
          <w:caps w:val="0"/>
          <w:color w:val="3F3F3F"/>
          <w:spacing w:val="8"/>
          <w:sz w:val="21"/>
          <w:szCs w:val="21"/>
          <w:shd w:val="clear" w:fill="FFFFFF"/>
          <w:lang w:val="en-US" w:eastAsia="zh-CN"/>
        </w:rPr>
        <w:t xml:space="preserve">t it is difficult for the outdoor 5G base station to cover 5G indoor signal, which seriously affects the experience of 5G users. </w:t>
      </w:r>
    </w:p>
    <w:p>
      <w:pPr>
        <w:keepNext w:val="0"/>
        <w:keepLines w:val="0"/>
        <w:widowControl/>
        <w:suppressLineNumbers w:val="0"/>
        <w:spacing w:line="240" w:lineRule="auto"/>
        <w:ind w:firstLine="452" w:firstLineChars="200"/>
        <w:jc w:val="both"/>
        <w:rPr>
          <w:rFonts w:hint="default" w:ascii="Cambria" w:hAnsi="Cambria" w:eastAsia="MS PMincho" w:cs="Cambria"/>
          <w:color w:val="000000"/>
          <w:kern w:val="0"/>
          <w:sz w:val="21"/>
          <w:szCs w:val="21"/>
          <w:lang w:val="en-US" w:eastAsia="zh-CN" w:bidi="ar"/>
        </w:rPr>
      </w:pPr>
      <w:r>
        <w:rPr>
          <w:rFonts w:hint="default" w:ascii="Cambria" w:hAnsi="Cambria" w:eastAsia="Microsoft YaHei UI" w:cs="Cambria"/>
          <w:b w:val="0"/>
          <w:bCs w:val="0"/>
          <w:i w:val="0"/>
          <w:iCs w:val="0"/>
          <w:caps w:val="0"/>
          <w:color w:val="3F3F3F"/>
          <w:spacing w:val="8"/>
          <w:sz w:val="21"/>
          <w:szCs w:val="21"/>
          <w:shd w:val="clear" w:fill="FFFFFF"/>
          <w:lang w:val="en-US" w:eastAsia="zh-CN"/>
        </w:rPr>
        <w:t>C</w:t>
      </w:r>
      <w:r>
        <w:rPr>
          <w:rFonts w:hint="eastAsia" w:ascii="Cambria" w:hAnsi="Cambria" w:eastAsia="Microsoft YaHei UI" w:cs="Cambria"/>
          <w:b w:val="0"/>
          <w:bCs w:val="0"/>
          <w:i w:val="0"/>
          <w:iCs w:val="0"/>
          <w:caps w:val="0"/>
          <w:color w:val="3F3F3F"/>
          <w:spacing w:val="8"/>
          <w:sz w:val="21"/>
          <w:szCs w:val="21"/>
          <w:shd w:val="clear" w:fill="FFFFFF"/>
          <w:lang w:val="en-US" w:eastAsia="zh-CN"/>
        </w:rPr>
        <w:t>20</w:t>
      </w:r>
      <w:r>
        <w:rPr>
          <w:rFonts w:hint="default" w:ascii="Cambria" w:hAnsi="Cambria" w:eastAsia="Microsoft YaHei UI" w:cs="Cambria"/>
          <w:b w:val="0"/>
          <w:bCs w:val="0"/>
          <w:i w:val="0"/>
          <w:iCs w:val="0"/>
          <w:caps w:val="0"/>
          <w:color w:val="3F3F3F"/>
          <w:spacing w:val="8"/>
          <w:sz w:val="21"/>
          <w:szCs w:val="21"/>
          <w:shd w:val="clear" w:fill="FFFFFF"/>
          <w:lang w:val="en-US" w:eastAsia="zh-CN"/>
        </w:rPr>
        <w:t>M-BxNx 4G</w:t>
      </w:r>
      <w:r>
        <w:rPr>
          <w:rFonts w:hint="eastAsia" w:ascii="Cambria" w:hAnsi="Cambria" w:eastAsia="Microsoft YaHei UI" w:cs="Cambria"/>
          <w:b w:val="0"/>
          <w:bCs w:val="0"/>
          <w:i w:val="0"/>
          <w:iCs w:val="0"/>
          <w:caps w:val="0"/>
          <w:color w:val="3F3F3F"/>
          <w:spacing w:val="8"/>
          <w:sz w:val="21"/>
          <w:szCs w:val="21"/>
          <w:shd w:val="clear" w:fill="FFFFFF"/>
          <w:lang w:val="en-US" w:eastAsia="zh-CN"/>
        </w:rPr>
        <w:t xml:space="preserve"> </w:t>
      </w:r>
      <w:r>
        <w:rPr>
          <w:rFonts w:hint="default" w:ascii="Cambria" w:hAnsi="Cambria" w:eastAsia="Microsoft YaHei UI" w:cs="Cambria"/>
          <w:b w:val="0"/>
          <w:bCs w:val="0"/>
          <w:i w:val="0"/>
          <w:iCs w:val="0"/>
          <w:caps w:val="0"/>
          <w:color w:val="3F3F3F"/>
          <w:spacing w:val="8"/>
          <w:sz w:val="21"/>
          <w:szCs w:val="21"/>
          <w:shd w:val="clear" w:fill="FFFFFF"/>
          <w:lang w:val="en-US" w:eastAsia="zh-CN"/>
        </w:rPr>
        <w:t>5G dual band series is specially designed to improve 5G signal for home and office pico repeater. by installing the donor antenna at outdoor where there is good signal strength, the donor antenna would send the picked up 4G 5G signal by the coaxial cable to the pico repeater BTS port, after the 4G 5G micro-power repeater detects the 5G BTS signal, it quickly analyzes the SSB ARFCN and time slot parameters, and after synchronizing with the BTS, the BTS signal is enhanced and sent to the service antenna, to achieve indoor 4G 5G signal coverage for the weak or blind indoor area.</w:t>
      </w:r>
    </w:p>
    <w:p>
      <w:pPr>
        <w:keepNext w:val="0"/>
        <w:keepLines w:val="0"/>
        <w:widowControl/>
        <w:suppressLineNumbers w:val="0"/>
        <w:spacing w:line="360" w:lineRule="auto"/>
        <w:ind w:firstLine="480" w:firstLineChars="200"/>
        <w:jc w:val="both"/>
        <w:rPr>
          <w:rFonts w:hint="default" w:ascii="Arial Regular" w:hAnsi="Arial Regular" w:eastAsia="MS PMincho" w:cs="Arial Regular"/>
          <w:color w:val="000000"/>
          <w:kern w:val="0"/>
          <w:sz w:val="24"/>
          <w:szCs w:val="24"/>
          <w:lang w:val="en-US" w:eastAsia="zh-CN" w:bidi="ar"/>
        </w:rPr>
        <w:sectPr>
          <w:headerReference r:id="rId3" w:type="default"/>
          <w:footerReference r:id="rId5" w:type="default"/>
          <w:headerReference r:id="rId4" w:type="even"/>
          <w:footerReference r:id="rId6" w:type="even"/>
          <w:pgSz w:w="11906" w:h="16838"/>
          <w:pgMar w:top="1701" w:right="1134" w:bottom="1417" w:left="1134" w:header="0" w:footer="0" w:gutter="0"/>
          <w:pgBorders>
            <w:top w:val="none" w:sz="0" w:space="0"/>
            <w:left w:val="none" w:sz="0" w:space="0"/>
            <w:bottom w:val="none" w:sz="0" w:space="0"/>
            <w:right w:val="none" w:sz="0" w:space="0"/>
          </w:pgBorders>
          <w:cols w:space="0" w:num="1"/>
          <w:rtlGutter w:val="0"/>
          <w:docGrid w:type="lines" w:linePitch="312" w:charSpace="0"/>
        </w:sectPr>
      </w:pPr>
    </w:p>
    <w:bookmarkEnd w:id="0"/>
    <w:p>
      <w:pPr>
        <w:pStyle w:val="13"/>
        <w:shd w:val="clear"/>
        <w:rPr>
          <w:rFonts w:hint="default" w:ascii="Cambria" w:hAnsi="Cambria" w:eastAsia="MS PMincho" w:cs="Cambria"/>
          <w:b/>
          <w:bCs/>
          <w:color w:val="00B050"/>
          <w:sz w:val="28"/>
          <w:szCs w:val="28"/>
          <w:lang w:val="en-US" w:eastAsia="zh-CN"/>
        </w:rPr>
        <w:sectPr>
          <w:type w:val="continuous"/>
          <w:pgSz w:w="11906" w:h="16838"/>
          <w:pgMar w:top="1701" w:right="1134" w:bottom="1417" w:left="1134" w:header="0" w:footer="0" w:gutter="0"/>
          <w:pgBorders>
            <w:top w:val="none" w:sz="0" w:space="0"/>
            <w:left w:val="none" w:sz="0" w:space="0"/>
            <w:bottom w:val="none" w:sz="0" w:space="0"/>
            <w:right w:val="none" w:sz="0" w:space="0"/>
          </w:pgBorders>
          <w:cols w:equalWidth="0" w:num="2">
            <w:col w:w="4606" w:space="425"/>
            <w:col w:w="4606"/>
          </w:cols>
          <w:rtlGutter w:val="0"/>
          <w:docGrid w:type="lines" w:linePitch="312" w:charSpace="0"/>
        </w:sectPr>
      </w:pPr>
      <w:r>
        <w:rPr>
          <w:rFonts w:hint="default" w:ascii="Cambria" w:hAnsi="Cambria" w:eastAsia="MS PMincho" w:cs="Cambria"/>
          <w:b/>
          <w:bCs/>
          <w:color w:val="00B050"/>
          <w:sz w:val="28"/>
          <w:szCs w:val="28"/>
          <w:lang w:val="en-US" w:eastAsia="zh-CN"/>
        </w:rPr>
        <w:t>Product Features:</w:t>
      </w:r>
      <w:r>
        <w:rPr>
          <w:rFonts w:hint="default" w:ascii="Cambria" w:hAnsi="Cambria" w:eastAsia="MS PMincho" w:cs="Cambria"/>
          <w:b/>
          <w:bCs/>
          <w:color w:val="00B050"/>
          <w:sz w:val="28"/>
          <w:szCs w:val="28"/>
          <w:lang w:val="en-US" w:eastAsia="zh-CN"/>
        </w:rPr>
        <w:tab/>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color w:val="000000"/>
          <w:kern w:val="0"/>
          <w:sz w:val="21"/>
          <w:szCs w:val="21"/>
          <w:lang w:val="en-US" w:eastAsia="zh-CN" w:bidi="ar"/>
        </w:rPr>
      </w:pPr>
      <w:r>
        <w:rPr>
          <w:rFonts w:hint="default" w:ascii="Cambria" w:hAnsi="Cambria" w:eastAsia="Microsoft YaHei UI" w:cs="Cambria"/>
          <w:b w:val="0"/>
          <w:bCs w:val="0"/>
          <w:i w:val="0"/>
          <w:iCs w:val="0"/>
          <w:caps w:val="0"/>
          <w:color w:val="3F3F3F"/>
          <w:spacing w:val="8"/>
          <w:sz w:val="21"/>
          <w:szCs w:val="21"/>
          <w:shd w:val="clear" w:fill="FFFFFF"/>
          <w:lang w:val="en-US" w:eastAsia="zh-CN"/>
        </w:rPr>
        <w:t>Adaptive 5G base station SSB ARFCN and time slot ratio, fast and accurate synchronization</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r>
        <w:rPr>
          <w:rFonts w:hint="default" w:ascii="Cambria" w:hAnsi="Cambria" w:eastAsia="MS PMincho" w:cs="Cambria"/>
          <w:color w:val="000000"/>
          <w:kern w:val="0"/>
          <w:sz w:val="21"/>
          <w:szCs w:val="21"/>
          <w:lang w:val="en-US" w:eastAsia="zh-CN" w:bidi="ar"/>
        </w:rPr>
        <w:t xml:space="preserve"> </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MGC, manual control of output gain with 1dB step in the range of 31dB</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AGC, when the received signal is too strong, the device will start the AGC function to reduce the gain, and automatically turn off the downlink output when the received signal exceeds the control range of the AGC</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Real-time detection of the isolation between the donor antenna and the service antenna</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r>
        <w:rPr>
          <w:rFonts w:hint="default" w:ascii="Cambria" w:hAnsi="Cambria" w:eastAsia="MS PMincho" w:cs="Cambria"/>
          <w:color w:val="000000"/>
          <w:kern w:val="0"/>
          <w:sz w:val="21"/>
          <w:szCs w:val="21"/>
          <w:lang w:val="en-US" w:eastAsia="zh-CN" w:bidi="ar"/>
        </w:rPr>
        <w:t xml:space="preserve"> </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Automatic shutdown function, when the system is self-excited by the insufficient isolation, the device will automatic shutdown the uplink and down link output power</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Idle turn-off function, when there is no user in the coverage area,  the device enters the sleep mode to reduce interference to the base station</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eastAsia="MS PMincho" w:cs="Cambria"/>
          <w:sz w:val="21"/>
          <w:szCs w:val="21"/>
        </w:rPr>
      </w:pPr>
      <w:r>
        <w:rPr>
          <w:rFonts w:hint="default" w:ascii="Cambria" w:hAnsi="Cambria" w:eastAsia="Microsoft YaHei UI" w:cs="Cambria"/>
          <w:b w:val="0"/>
          <w:bCs w:val="0"/>
          <w:i w:val="0"/>
          <w:iCs w:val="0"/>
          <w:caps w:val="0"/>
          <w:color w:val="3F3F3F"/>
          <w:spacing w:val="8"/>
          <w:sz w:val="21"/>
          <w:szCs w:val="21"/>
          <w:shd w:val="clear" w:fill="FFFFFF"/>
          <w:lang w:val="en-US" w:eastAsia="zh-CN"/>
        </w:rPr>
        <w:t>Support OTG or Bluetooth connection to mobile APP to achieve management</w:t>
      </w:r>
      <w:r>
        <w:rPr>
          <w:rFonts w:hint="eastAsia" w:ascii="Cambria" w:hAnsi="Cambria" w:eastAsia="Microsoft YaHei UI" w:cs="Cambria"/>
          <w:b w:val="0"/>
          <w:bCs w:val="0"/>
          <w:i w:val="0"/>
          <w:iCs w:val="0"/>
          <w:caps w:val="0"/>
          <w:color w:val="3F3F3F"/>
          <w:spacing w:val="8"/>
          <w:sz w:val="21"/>
          <w:szCs w:val="21"/>
          <w:shd w:val="clear" w:fill="FFFFFF"/>
          <w:lang w:val="en-US" w:eastAsia="zh-CN"/>
        </w:rPr>
        <w:t>,</w:t>
      </w:r>
      <w:r>
        <w:rPr>
          <w:rFonts w:hint="default" w:ascii="Cambria" w:hAnsi="Cambria" w:eastAsia="MS PMincho" w:cs="Cambria"/>
          <w:color w:val="000000"/>
          <w:kern w:val="0"/>
          <w:sz w:val="21"/>
          <w:szCs w:val="21"/>
          <w:lang w:val="en-US" w:eastAsia="zh-CN" w:bidi="ar"/>
        </w:rPr>
        <w:t xml:space="preserve"> </w:t>
      </w:r>
    </w:p>
    <w:p>
      <w:pPr>
        <w:keepNext w:val="0"/>
        <w:keepLines w:val="0"/>
        <w:widowControl/>
        <w:numPr>
          <w:ilvl w:val="0"/>
          <w:numId w:val="1"/>
        </w:numPr>
        <w:suppressLineNumbers w:val="0"/>
        <w:spacing w:line="240" w:lineRule="auto"/>
        <w:ind w:left="420" w:leftChars="0" w:hanging="420" w:firstLineChars="0"/>
        <w:jc w:val="left"/>
        <w:rPr>
          <w:rFonts w:hint="default" w:ascii="Cambria" w:hAnsi="Cambria" w:cs="Cambria"/>
          <w:color w:val="auto"/>
          <w:sz w:val="21"/>
          <w:szCs w:val="21"/>
          <w:lang w:eastAsia="zh-CN"/>
        </w:rPr>
      </w:pPr>
      <w:r>
        <w:rPr>
          <w:rFonts w:hint="default" w:ascii="Cambria" w:hAnsi="Cambria" w:eastAsia="Microsoft YaHei UI" w:cs="Cambria"/>
          <w:b w:val="0"/>
          <w:bCs w:val="0"/>
          <w:i w:val="0"/>
          <w:iCs w:val="0"/>
          <w:caps w:val="0"/>
          <w:color w:val="3F3F3F"/>
          <w:spacing w:val="8"/>
          <w:sz w:val="21"/>
          <w:szCs w:val="21"/>
          <w:shd w:val="clear" w:fill="FFFFFF"/>
          <w:lang w:val="en-US" w:eastAsia="zh-CN"/>
        </w:rPr>
        <w:t>Support 4G modem wireless connection to network management cloud platform to realize remote centralized management.</w:t>
      </w:r>
    </w:p>
    <w:p>
      <w:pPr>
        <w:keepNext w:val="0"/>
        <w:keepLines w:val="0"/>
        <w:widowControl/>
        <w:numPr>
          <w:ilvl w:val="0"/>
          <w:numId w:val="0"/>
        </w:numPr>
        <w:suppressLineNumbers w:val="0"/>
        <w:spacing w:line="360" w:lineRule="auto"/>
        <w:jc w:val="left"/>
        <w:rPr>
          <w:rFonts w:hint="default" w:ascii="Arial Regular" w:hAnsi="Arial Regular" w:eastAsia="Microsoft YaHei UI" w:cs="Arial Regular"/>
          <w:b w:val="0"/>
          <w:bCs w:val="0"/>
          <w:i w:val="0"/>
          <w:iCs w:val="0"/>
          <w:caps w:val="0"/>
          <w:color w:val="3F3F3F"/>
          <w:spacing w:val="8"/>
          <w:sz w:val="24"/>
          <w:szCs w:val="24"/>
          <w:shd w:val="clear" w:fill="FFFFFF"/>
          <w:lang w:val="en-US" w:eastAsia="zh-CN"/>
        </w:rPr>
        <w:sectPr>
          <w:type w:val="continuous"/>
          <w:pgSz w:w="11906" w:h="16838"/>
          <w:pgMar w:top="1701" w:right="1134" w:bottom="1417" w:left="1134" w:header="0" w:footer="0" w:gutter="0"/>
          <w:pgBorders>
            <w:top w:val="none" w:sz="0" w:space="0"/>
            <w:left w:val="none" w:sz="0" w:space="0"/>
            <w:bottom w:val="none" w:sz="0" w:space="0"/>
            <w:right w:val="none" w:sz="0" w:space="0"/>
          </w:pgBorders>
          <w:cols w:space="425" w:num="1"/>
          <w:rtlGutter w:val="0"/>
          <w:docGrid w:type="lines" w:linePitch="312" w:charSpace="0"/>
        </w:sectPr>
      </w:pPr>
    </w:p>
    <w:p>
      <w:pPr>
        <w:pStyle w:val="13"/>
        <w:shd w:val="clear"/>
        <w:rPr>
          <w:rFonts w:hint="default" w:ascii="Cambria" w:hAnsi="Cambria" w:eastAsia="MS PMincho" w:cs="Cambria"/>
          <w:b/>
          <w:bCs/>
          <w:color w:val="00B050"/>
          <w:sz w:val="28"/>
          <w:szCs w:val="28"/>
          <w:highlight w:val="none"/>
          <w:lang w:val="en-US"/>
        </w:rPr>
      </w:pPr>
      <w:bookmarkStart w:id="1" w:name="OLE_LINK2"/>
      <w:r>
        <w:rPr>
          <w:rFonts w:hint="default" w:ascii="Cambria" w:hAnsi="Cambria" w:eastAsia="MS PMincho" w:cs="Cambria"/>
          <w:b/>
          <w:bCs/>
          <w:color w:val="00B050"/>
          <w:sz w:val="28"/>
          <w:szCs w:val="28"/>
          <w:highlight w:val="none"/>
          <w:lang w:val="en-US" w:eastAsia="zh-CN"/>
        </w:rPr>
        <w:t>Model Description:</w:t>
      </w:r>
    </w:p>
    <w:p>
      <w:pPr>
        <w:pStyle w:val="13"/>
        <w:shd w:val="clear"/>
        <w:rPr>
          <w:rFonts w:hint="default" w:ascii="Cambria" w:hAnsi="Cambria" w:eastAsia="宋体" w:cs="Cambria"/>
          <w:b w:val="0"/>
          <w:bCs w:val="0"/>
          <w:color w:val="auto"/>
          <w:sz w:val="21"/>
          <w:szCs w:val="21"/>
          <w:highlight w:val="none"/>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1122045</wp:posOffset>
                </wp:positionH>
                <wp:positionV relativeFrom="paragraph">
                  <wp:posOffset>180340</wp:posOffset>
                </wp:positionV>
                <wp:extent cx="349885" cy="137795"/>
                <wp:effectExtent l="5080" t="4445" r="6985" b="10160"/>
                <wp:wrapNone/>
                <wp:docPr id="7" name="肘形连接符 7"/>
                <wp:cNvGraphicFramePr/>
                <a:graphic xmlns:a="http://schemas.openxmlformats.org/drawingml/2006/main">
                  <a:graphicData uri="http://schemas.microsoft.com/office/word/2010/wordprocessingShape">
                    <wps:wsp>
                      <wps:cNvCnPr>
                        <a:endCxn id="13" idx="1"/>
                      </wps:cNvCnPr>
                      <wps:spPr>
                        <a:xfrm>
                          <a:off x="1842135" y="9185275"/>
                          <a:ext cx="349885" cy="137795"/>
                        </a:xfrm>
                        <a:prstGeom prst="bentConnector3">
                          <a:avLst>
                            <a:gd name="adj1" fmla="val -1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88.35pt;margin-top:14.2pt;height:10.85pt;width:27.55pt;z-index:251664384;mso-width-relative:page;mso-height-relative:page;" filled="f" stroked="t" coordsize="21600,21600" o:gfxdata="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EdmAPZAAAA&#10;CQEAAA8AAAAAAAAAAQAgAAAAIgAAAGRycy9kb3ducmV2LnhtbFBLAQIUABQAAAAIAIdO4kAvt99x&#10;HAIAAAgEAAAOAAAAAAAAAAEAIAAAACgBAABkcnMvZTJvRG9jLnhtbFBLBQYAAAAABgAGAFkBAAC2&#10;BQAAAAA=&#10;" adj="-39">
                <v:fill on="f" focussize="0,0"/>
                <v:stroke color="#000000 [3213]" joinstyle="round"/>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960755</wp:posOffset>
                </wp:positionH>
                <wp:positionV relativeFrom="paragraph">
                  <wp:posOffset>161925</wp:posOffset>
                </wp:positionV>
                <wp:extent cx="373380" cy="373380"/>
                <wp:effectExtent l="4445" t="0" r="3175" b="7620"/>
                <wp:wrapNone/>
                <wp:docPr id="2" name="肘形连接符 2"/>
                <wp:cNvGraphicFramePr/>
                <a:graphic xmlns:a="http://schemas.openxmlformats.org/drawingml/2006/main">
                  <a:graphicData uri="http://schemas.microsoft.com/office/word/2010/wordprocessingShape">
                    <wps:wsp>
                      <wps:cNvCnPr>
                        <a:endCxn id="14" idx="1"/>
                      </wps:cNvCnPr>
                      <wps:spPr>
                        <a:xfrm rot="5400000" flipV="1">
                          <a:off x="1680845" y="9166860"/>
                          <a:ext cx="373380" cy="37338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75.65pt;margin-top:12.75pt;height:29.4pt;width:29.4pt;rotation:-5898240f;z-index:251663360;mso-width-relative:page;mso-height-relative:page;" filled="f" stroked="t" coordsize="21600,21600" o:gfxdata="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dvPi2QAAAAkBAAAPAAAAAAAA&#10;AAEAIAAAACIAAABkcnMvZG93bnJldi54bWxQSwECFAAUAAAACACHTuJA8280thECAAD0AwAADgAA&#10;AAAAAAABACAAAAAoAQAAZHJzL2Uyb0RvYy54bWxQSwUGAAAAAAYABgBZAQAAqwUAAAAA&#10;">
                <v:fill on="f" focussize="0,0"/>
                <v:stroke color="#000000 [3213]" joinstyle="round"/>
                <v:imagedata o:title=""/>
                <o:lock v:ext="edit" aspectratio="f"/>
              </v:shape>
            </w:pict>
          </mc:Fallback>
        </mc:AlternateContent>
      </w:r>
      <w:r>
        <w:rPr>
          <w:rFonts w:hint="default" w:ascii="Arial Regular" w:hAnsi="Arial Regular" w:cs="Arial Regular"/>
          <w:sz w:val="24"/>
        </w:rPr>
        <mc:AlternateContent>
          <mc:Choice Requires="wps">
            <w:drawing>
              <wp:anchor distT="0" distB="0" distL="114300" distR="114300" simplePos="0" relativeHeight="251660288" behindDoc="0" locked="0" layoutInCell="1" allowOverlap="1">
                <wp:simplePos x="0" y="0"/>
                <wp:positionH relativeFrom="column">
                  <wp:posOffset>1471930</wp:posOffset>
                </wp:positionH>
                <wp:positionV relativeFrom="paragraph">
                  <wp:posOffset>178435</wp:posOffset>
                </wp:positionV>
                <wp:extent cx="4580890" cy="279400"/>
                <wp:effectExtent l="0" t="0" r="10160" b="6350"/>
                <wp:wrapNone/>
                <wp:docPr id="13" name="文本框 13"/>
                <wp:cNvGraphicFramePr/>
                <a:graphic xmlns:a="http://schemas.openxmlformats.org/drawingml/2006/main">
                  <a:graphicData uri="http://schemas.microsoft.com/office/word/2010/wordprocessingShape">
                    <wps:wsp>
                      <wps:cNvSpPr txBox="1"/>
                      <wps:spPr>
                        <a:xfrm>
                          <a:off x="2386330" y="1696085"/>
                          <a:ext cx="458089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Cambria" w:hAnsi="Cambria" w:eastAsia="宋体" w:cs="Cambria"/>
                                <w:sz w:val="21"/>
                                <w:szCs w:val="21"/>
                                <w:lang w:val="en-US" w:eastAsia="zh-CN"/>
                              </w:rPr>
                            </w:pPr>
                            <w:r>
                              <w:rPr>
                                <w:rFonts w:hint="default" w:ascii="Cambria" w:hAnsi="Cambria" w:eastAsia="宋体" w:cs="Cambria"/>
                                <w:sz w:val="21"/>
                                <w:szCs w:val="21"/>
                                <w:lang w:val="en-US" w:eastAsia="zh-CN"/>
                              </w:rPr>
                              <w:t>X means TDD 5G NR frequency band</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41</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77 or 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9pt;margin-top:14.05pt;height:22pt;width:360.7pt;z-index:251660288;mso-width-relative:page;mso-height-relative:page;" fillcolor="#FFFFFF [3201]" filled="t" stroked="f" coordsize="21600,21600" o:gfxdata="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22BF0&#10;1QAAAAkBAAAPAAAAAAAAAAEAIAAAACIAAABkcnMvZG93bnJldi54bWxQSwECFAAUAAAACACHTuJA&#10;JvEKZF0CAACdBAAADgAAAAAAAAABACAAAAAkAQAAZHJzL2Uyb0RvYy54bWxQSwUGAAAAAAYABgBZ&#10;AQAA8wUAAAAA&#10;">
                <v:fill on="t" focussize="0,0"/>
                <v:stroke on="f" weight="0.5pt"/>
                <v:imagedata o:title=""/>
                <o:lock v:ext="edit" aspectratio="f"/>
                <v:textbox>
                  <w:txbxContent>
                    <w:p>
                      <w:pPr>
                        <w:rPr>
                          <w:rFonts w:hint="default" w:ascii="Cambria" w:hAnsi="Cambria" w:eastAsia="宋体" w:cs="Cambria"/>
                          <w:sz w:val="21"/>
                          <w:szCs w:val="21"/>
                          <w:lang w:val="en-US" w:eastAsia="zh-CN"/>
                        </w:rPr>
                      </w:pPr>
                      <w:r>
                        <w:rPr>
                          <w:rFonts w:hint="default" w:ascii="Cambria" w:hAnsi="Cambria" w:eastAsia="宋体" w:cs="Cambria"/>
                          <w:sz w:val="21"/>
                          <w:szCs w:val="21"/>
                          <w:lang w:val="en-US" w:eastAsia="zh-CN"/>
                        </w:rPr>
                        <w:t>X means TDD 5G NR frequency band</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41</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77 or 78</w:t>
                      </w:r>
                    </w:p>
                  </w:txbxContent>
                </v:textbox>
              </v:shape>
            </w:pict>
          </mc:Fallback>
        </mc:AlternateContent>
      </w:r>
      <w:r>
        <w:rPr>
          <w:rFonts w:hint="default" w:ascii="Cambria" w:hAnsi="Cambria" w:eastAsia="宋体" w:cs="Cambria"/>
          <w:b w:val="0"/>
          <w:bCs w:val="0"/>
          <w:color w:val="auto"/>
          <w:sz w:val="21"/>
          <w:szCs w:val="21"/>
          <w:highlight w:val="none"/>
          <w:lang w:val="en-US" w:eastAsia="zh-CN"/>
        </w:rPr>
        <w:t>Model：C</w:t>
      </w:r>
      <w:r>
        <w:rPr>
          <w:rFonts w:hint="eastAsia" w:ascii="Cambria" w:hAnsi="Cambria" w:eastAsia="宋体" w:cs="Cambria"/>
          <w:b w:val="0"/>
          <w:bCs w:val="0"/>
          <w:color w:val="auto"/>
          <w:sz w:val="21"/>
          <w:szCs w:val="21"/>
          <w:highlight w:val="none"/>
          <w:lang w:val="en-US" w:eastAsia="zh-CN"/>
        </w:rPr>
        <w:t>20</w:t>
      </w:r>
      <w:r>
        <w:rPr>
          <w:rFonts w:hint="default" w:ascii="Cambria" w:hAnsi="Cambria" w:eastAsia="宋体" w:cs="Cambria"/>
          <w:b w:val="0"/>
          <w:bCs w:val="0"/>
          <w:color w:val="auto"/>
          <w:sz w:val="21"/>
          <w:szCs w:val="21"/>
          <w:highlight w:val="none"/>
          <w:lang w:val="en-US" w:eastAsia="zh-CN"/>
        </w:rPr>
        <w:t xml:space="preserve">M-BxNx </w:t>
      </w:r>
    </w:p>
    <w:p>
      <w:pPr>
        <w:pStyle w:val="13"/>
        <w:shd w:val="clear"/>
        <w:rPr>
          <w:rFonts w:hint="default" w:ascii="Arial Regular" w:hAnsi="Arial Regular" w:eastAsia="宋体" w:cs="Arial Regular"/>
          <w:b w:val="0"/>
          <w:bCs w:val="0"/>
          <w:color w:val="auto"/>
          <w:sz w:val="24"/>
          <w:szCs w:val="24"/>
          <w:highlight w:val="none"/>
          <w:lang w:val="en-US" w:eastAsia="zh-CN"/>
        </w:rPr>
      </w:pPr>
      <w:r>
        <w:rPr>
          <w:rFonts w:hint="default" w:ascii="Cambria" w:hAnsi="Cambria" w:cs="Cambria"/>
          <w:sz w:val="21"/>
          <w:szCs w:val="21"/>
        </w:rPr>
        <mc:AlternateContent>
          <mc:Choice Requires="wps">
            <w:drawing>
              <wp:anchor distT="0" distB="0" distL="114300" distR="114300" simplePos="0" relativeHeight="251662336" behindDoc="0" locked="0" layoutInCell="1" allowOverlap="1">
                <wp:simplePos x="0" y="0"/>
                <wp:positionH relativeFrom="column">
                  <wp:posOffset>1334135</wp:posOffset>
                </wp:positionH>
                <wp:positionV relativeFrom="paragraph">
                  <wp:posOffset>197485</wp:posOffset>
                </wp:positionV>
                <wp:extent cx="4402455" cy="279400"/>
                <wp:effectExtent l="0" t="0" r="17145" b="6350"/>
                <wp:wrapNone/>
                <wp:docPr id="14" name="文本框 14"/>
                <wp:cNvGraphicFramePr/>
                <a:graphic xmlns:a="http://schemas.openxmlformats.org/drawingml/2006/main">
                  <a:graphicData uri="http://schemas.microsoft.com/office/word/2010/wordprocessingShape">
                    <wps:wsp>
                      <wps:cNvSpPr txBox="1"/>
                      <wps:spPr>
                        <a:xfrm>
                          <a:off x="0" y="0"/>
                          <a:ext cx="4402455"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Cambria" w:hAnsi="Cambria" w:eastAsia="宋体" w:cs="Cambria"/>
                                <w:sz w:val="21"/>
                                <w:szCs w:val="21"/>
                                <w:lang w:val="en-US" w:eastAsia="zh-CN"/>
                              </w:rPr>
                            </w:pPr>
                            <w:r>
                              <w:rPr>
                                <w:rFonts w:hint="default" w:ascii="Cambria" w:hAnsi="Cambria" w:eastAsia="宋体" w:cs="Cambria"/>
                                <w:sz w:val="21"/>
                                <w:szCs w:val="21"/>
                                <w:lang w:val="en-US" w:eastAsia="zh-CN"/>
                              </w:rPr>
                              <w:t>X means FDD 4G LTE frequency band 1</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2</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3</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4</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5</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7</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8</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20</w:t>
                            </w:r>
                            <w:r>
                              <w:rPr>
                                <w:rFonts w:hint="eastAsia" w:ascii="Cambria" w:hAnsi="Cambria" w:eastAsia="宋体" w:cs="Cambria"/>
                                <w:sz w:val="21"/>
                                <w:szCs w:val="21"/>
                                <w:lang w:val="en-US" w:eastAsia="zh-CN"/>
                              </w:rPr>
                              <w:t xml:space="preserve"> or </w:t>
                            </w:r>
                            <w:r>
                              <w:rPr>
                                <w:rFonts w:hint="default" w:ascii="Cambria" w:hAnsi="Cambria" w:eastAsia="宋体" w:cs="Cambria"/>
                                <w:sz w:val="21"/>
                                <w:szCs w:val="21"/>
                                <w:lang w:val="en-US" w:eastAsia="zh-CN"/>
                              </w:rPr>
                              <w:t>28</w:t>
                            </w:r>
                          </w:p>
                          <w:p>
                            <w:pPr>
                              <w:rPr>
                                <w:rFonts w:hint="default" w:ascii="Cambria" w:hAnsi="Cambria" w:eastAsia="宋体" w:cs="Cambria"/>
                                <w:sz w:val="21"/>
                                <w:szCs w:val="21"/>
                                <w:lang w:val="en-US" w:eastAsia="zh-CN"/>
                              </w:rPr>
                            </w:pPr>
                          </w:p>
                          <w:p>
                            <w:pPr>
                              <w:rPr>
                                <w:rFonts w:hint="default" w:ascii="MS PMincho" w:hAnsi="MS PMincho" w:eastAsia="宋体" w:cs="MS PMincho"/>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05pt;margin-top:15.55pt;height:22pt;width:346.65pt;z-index:251662336;mso-width-relative:page;mso-height-relative:page;" fillcolor="#FFFFFF [3201]" filled="t" stroked="f" coordsize="21600,21600" o:gfxdata="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T2mMNUAAAAJAQAADwAA&#10;AAAAAAABACAAAAAiAAAAZHJzL2Rvd25yZXYueG1sUEsBAhQAFAAAAAgAh07iQO7ZZyZSAgAAkQQA&#10;AA4AAAAAAAAAAQAgAAAAJAEAAGRycy9lMm9Eb2MueG1sUEsFBgAAAAAGAAYAWQEAAOgFAAAAAA==&#10;">
                <v:fill on="t" focussize="0,0"/>
                <v:stroke on="f" weight="0.5pt"/>
                <v:imagedata o:title=""/>
                <o:lock v:ext="edit" aspectratio="f"/>
                <v:textbox>
                  <w:txbxContent>
                    <w:p>
                      <w:pPr>
                        <w:rPr>
                          <w:rFonts w:hint="default" w:ascii="Cambria" w:hAnsi="Cambria" w:eastAsia="宋体" w:cs="Cambria"/>
                          <w:sz w:val="21"/>
                          <w:szCs w:val="21"/>
                          <w:lang w:val="en-US" w:eastAsia="zh-CN"/>
                        </w:rPr>
                      </w:pPr>
                      <w:r>
                        <w:rPr>
                          <w:rFonts w:hint="default" w:ascii="Cambria" w:hAnsi="Cambria" w:eastAsia="宋体" w:cs="Cambria"/>
                          <w:sz w:val="21"/>
                          <w:szCs w:val="21"/>
                          <w:lang w:val="en-US" w:eastAsia="zh-CN"/>
                        </w:rPr>
                        <w:t>X means FDD 4G LTE frequency band 1</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2</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3</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4</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5</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7</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8</w:t>
                      </w:r>
                      <w:r>
                        <w:rPr>
                          <w:rFonts w:hint="eastAsia" w:ascii="Cambria" w:hAnsi="Cambria" w:eastAsia="宋体" w:cs="Cambria"/>
                          <w:sz w:val="21"/>
                          <w:szCs w:val="21"/>
                          <w:lang w:val="en-US" w:eastAsia="zh-CN"/>
                        </w:rPr>
                        <w:t xml:space="preserve">, </w:t>
                      </w:r>
                      <w:r>
                        <w:rPr>
                          <w:rFonts w:hint="default" w:ascii="Cambria" w:hAnsi="Cambria" w:eastAsia="宋体" w:cs="Cambria"/>
                          <w:sz w:val="21"/>
                          <w:szCs w:val="21"/>
                          <w:lang w:val="en-US" w:eastAsia="zh-CN"/>
                        </w:rPr>
                        <w:t>20</w:t>
                      </w:r>
                      <w:r>
                        <w:rPr>
                          <w:rFonts w:hint="eastAsia" w:ascii="Cambria" w:hAnsi="Cambria" w:eastAsia="宋体" w:cs="Cambria"/>
                          <w:sz w:val="21"/>
                          <w:szCs w:val="21"/>
                          <w:lang w:val="en-US" w:eastAsia="zh-CN"/>
                        </w:rPr>
                        <w:t xml:space="preserve"> or </w:t>
                      </w:r>
                      <w:r>
                        <w:rPr>
                          <w:rFonts w:hint="default" w:ascii="Cambria" w:hAnsi="Cambria" w:eastAsia="宋体" w:cs="Cambria"/>
                          <w:sz w:val="21"/>
                          <w:szCs w:val="21"/>
                          <w:lang w:val="en-US" w:eastAsia="zh-CN"/>
                        </w:rPr>
                        <w:t>28</w:t>
                      </w:r>
                    </w:p>
                    <w:p>
                      <w:pPr>
                        <w:rPr>
                          <w:rFonts w:hint="default" w:ascii="Cambria" w:hAnsi="Cambria" w:eastAsia="宋体" w:cs="Cambria"/>
                          <w:sz w:val="21"/>
                          <w:szCs w:val="21"/>
                          <w:lang w:val="en-US" w:eastAsia="zh-CN"/>
                        </w:rPr>
                      </w:pPr>
                    </w:p>
                    <w:p>
                      <w:pPr>
                        <w:rPr>
                          <w:rFonts w:hint="default" w:ascii="MS PMincho" w:hAnsi="MS PMincho" w:eastAsia="宋体" w:cs="MS PMincho"/>
                          <w:sz w:val="20"/>
                          <w:szCs w:val="20"/>
                          <w:lang w:val="en-US" w:eastAsia="zh-CN"/>
                        </w:rPr>
                      </w:pPr>
                    </w:p>
                  </w:txbxContent>
                </v:textbox>
              </v:shape>
            </w:pict>
          </mc:Fallback>
        </mc:AlternateContent>
      </w:r>
    </w:p>
    <w:p>
      <w:pPr>
        <w:pStyle w:val="14"/>
        <w:shd w:val="clear"/>
        <w:tabs>
          <w:tab w:val="left" w:pos="1517"/>
        </w:tabs>
        <w:autoSpaceDE w:val="0"/>
        <w:autoSpaceDN w:val="0"/>
        <w:adjustRightInd w:val="0"/>
        <w:ind w:left="0" w:leftChars="0" w:firstLine="0" w:firstLineChars="0"/>
        <w:jc w:val="left"/>
        <w:rPr>
          <w:rFonts w:hint="default" w:ascii="Cambria" w:hAnsi="Cambria" w:eastAsia="MS PMincho" w:cs="Cambria"/>
          <w:b/>
          <w:bCs/>
          <w:color w:val="007846"/>
          <w:kern w:val="0"/>
          <w:sz w:val="28"/>
          <w:szCs w:val="28"/>
          <w:highlight w:val="none"/>
          <w:lang w:val="en-US" w:eastAsia="zh-CN"/>
        </w:rPr>
      </w:pPr>
    </w:p>
    <w:bookmarkEnd w:id="1"/>
    <w:p>
      <w:pPr>
        <w:pStyle w:val="14"/>
        <w:shd w:val="clear"/>
        <w:tabs>
          <w:tab w:val="left" w:pos="1517"/>
        </w:tabs>
        <w:autoSpaceDE w:val="0"/>
        <w:autoSpaceDN w:val="0"/>
        <w:adjustRightInd w:val="0"/>
        <w:ind w:left="0" w:leftChars="0" w:firstLine="0" w:firstLineChars="0"/>
        <w:jc w:val="left"/>
        <w:rPr>
          <w:rFonts w:hint="default" w:ascii="Arial Regular" w:hAnsi="Arial Regular" w:cs="Arial Regular"/>
          <w:b w:val="0"/>
          <w:bCs w:val="0"/>
          <w:color w:val="auto"/>
          <w:kern w:val="0"/>
          <w:sz w:val="24"/>
          <w:szCs w:val="24"/>
          <w:lang w:val="en-US" w:eastAsia="zh-CN"/>
        </w:rPr>
      </w:pPr>
      <w:bookmarkStart w:id="2" w:name="OLE_LINK3"/>
      <w:r>
        <w:rPr>
          <w:rFonts w:hint="default" w:ascii="Cambria" w:hAnsi="Cambria" w:eastAsia="MS PMincho" w:cs="Cambria"/>
          <w:b/>
          <w:bCs/>
          <w:color w:val="00B050"/>
          <w:kern w:val="0"/>
          <w:sz w:val="28"/>
          <w:szCs w:val="28"/>
          <w:highlight w:val="none"/>
          <w:lang w:val="en-US" w:eastAsia="zh-CN"/>
        </w:rPr>
        <w:t>Technical Specification:</w:t>
      </w:r>
      <w:r>
        <w:rPr>
          <w:rFonts w:hint="default" w:ascii="Cambria" w:hAnsi="Cambria" w:eastAsia="微软雅黑" w:cs="Cambria"/>
          <w:b/>
          <w:bCs/>
          <w:color w:val="00B050"/>
          <w:kern w:val="0"/>
          <w:sz w:val="28"/>
          <w:szCs w:val="28"/>
          <w:highlight w:val="none"/>
          <w:lang w:val="en-US" w:eastAsia="zh-CN"/>
        </w:rPr>
        <w:t xml:space="preserve"> </w:t>
      </w:r>
      <w:bookmarkEnd w:id="2"/>
      <w:r>
        <w:rPr>
          <w:rFonts w:hint="default" w:ascii="Cambria" w:hAnsi="Cambria" w:eastAsia="微软雅黑" w:cs="Cambria"/>
          <w:b/>
          <w:bCs/>
          <w:color w:val="1F497D" w:themeColor="text2"/>
          <w:kern w:val="0"/>
          <w:sz w:val="28"/>
          <w:szCs w:val="28"/>
          <w:highlight w:val="none"/>
          <w:lang w:val="en-US" w:eastAsia="zh-CN"/>
          <w14:textFill>
            <w14:solidFill>
              <w14:schemeClr w14:val="tx2"/>
            </w14:solidFill>
          </w14:textFill>
        </w:rPr>
        <w:t xml:space="preserve">     </w:t>
      </w:r>
      <w:r>
        <w:rPr>
          <w:rFonts w:hint="default" w:ascii="Arial Regular" w:hAnsi="Arial Regular" w:eastAsia="微软雅黑" w:cs="Arial Regular"/>
          <w:b/>
          <w:bCs/>
          <w:color w:val="1F497D" w:themeColor="text2"/>
          <w:kern w:val="0"/>
          <w:sz w:val="28"/>
          <w:szCs w:val="28"/>
          <w:highlight w:val="none"/>
          <w:lang w:val="en-US" w:eastAsia="zh-CN"/>
          <w14:textFill>
            <w14:solidFill>
              <w14:schemeClr w14:val="tx2"/>
            </w14:solidFill>
          </w14:textFill>
        </w:rPr>
        <w:t xml:space="preserve">                                                                  </w:t>
      </w:r>
    </w:p>
    <w:tbl>
      <w:tblPr>
        <w:tblStyle w:val="6"/>
        <w:tblW w:w="9808" w:type="dxa"/>
        <w:jc w:val="center"/>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Layout w:type="fixed"/>
        <w:tblCellMar>
          <w:top w:w="0" w:type="dxa"/>
          <w:left w:w="108" w:type="dxa"/>
          <w:bottom w:w="0" w:type="dxa"/>
          <w:right w:w="108" w:type="dxa"/>
        </w:tblCellMar>
      </w:tblPr>
      <w:tblGrid>
        <w:gridCol w:w="1993"/>
        <w:gridCol w:w="1658"/>
        <w:gridCol w:w="3108"/>
        <w:gridCol w:w="3049"/>
      </w:tblGrid>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shd w:val="clear" w:color="auto" w:fill="00B050"/>
            <w:noWrap w:val="0"/>
            <w:vAlign w:val="top"/>
          </w:tcPr>
          <w:p>
            <w:pPr>
              <w:widowControl/>
              <w:jc w:val="left"/>
              <w:rPr>
                <w:rFonts w:hint="default" w:ascii="Cambria" w:hAnsi="Cambria" w:cs="Cambria" w:eastAsiaTheme="minorEastAsia"/>
                <w:b/>
                <w:bCs/>
                <w:color w:val="FFFFFF"/>
                <w:kern w:val="0"/>
                <w:sz w:val="20"/>
                <w:szCs w:val="20"/>
                <w:lang w:val="en-US" w:eastAsia="zh-CN"/>
              </w:rPr>
            </w:pPr>
            <w:bookmarkStart w:id="3" w:name="OLE_LINK4"/>
            <w:r>
              <w:rPr>
                <w:rFonts w:hint="default" w:ascii="Cambria" w:hAnsi="Cambria" w:cs="Cambria"/>
                <w:b/>
                <w:bCs/>
                <w:color w:val="FFFFFF"/>
                <w:kern w:val="0"/>
                <w:sz w:val="20"/>
                <w:szCs w:val="20"/>
                <w:lang w:val="en-US" w:eastAsia="zh-CN"/>
              </w:rPr>
              <w:t>Item</w:t>
            </w:r>
          </w:p>
        </w:tc>
        <w:tc>
          <w:tcPr>
            <w:tcW w:w="3108" w:type="dxa"/>
            <w:tcBorders>
              <w:tl2br w:val="nil"/>
              <w:tr2bl w:val="nil"/>
            </w:tcBorders>
            <w:shd w:val="clear" w:color="auto" w:fill="00B050"/>
            <w:noWrap w:val="0"/>
            <w:vAlign w:val="top"/>
          </w:tcPr>
          <w:p>
            <w:pPr>
              <w:widowControl/>
              <w:jc w:val="left"/>
              <w:rPr>
                <w:rFonts w:hint="default" w:ascii="Cambria" w:hAnsi="Cambria" w:eastAsia="宋体" w:cs="Cambria"/>
                <w:b/>
                <w:bCs/>
                <w:color w:val="FFFFFF"/>
                <w:kern w:val="0"/>
                <w:sz w:val="20"/>
                <w:szCs w:val="20"/>
                <w:lang w:val="en-US" w:eastAsia="zh-CN"/>
              </w:rPr>
            </w:pPr>
            <w:r>
              <w:rPr>
                <w:rFonts w:hint="default" w:ascii="Cambria" w:hAnsi="Cambria" w:eastAsia="宋体" w:cs="Cambria"/>
                <w:b/>
                <w:bCs/>
                <w:color w:val="FFFFFF"/>
                <w:kern w:val="0"/>
                <w:sz w:val="20"/>
                <w:szCs w:val="20"/>
                <w:lang w:val="en-US" w:eastAsia="zh-CN"/>
              </w:rPr>
              <w:t>Uplink</w:t>
            </w:r>
          </w:p>
        </w:tc>
        <w:tc>
          <w:tcPr>
            <w:tcW w:w="3049" w:type="dxa"/>
            <w:tcBorders>
              <w:tl2br w:val="nil"/>
              <w:tr2bl w:val="nil"/>
            </w:tcBorders>
            <w:shd w:val="clear" w:color="auto" w:fill="00B050"/>
            <w:noWrap w:val="0"/>
            <w:vAlign w:val="top"/>
          </w:tcPr>
          <w:p>
            <w:pPr>
              <w:widowControl/>
              <w:jc w:val="left"/>
              <w:rPr>
                <w:rFonts w:hint="default" w:ascii="Cambria" w:hAnsi="Cambria" w:eastAsia="宋体" w:cs="Cambria"/>
                <w:b/>
                <w:bCs/>
                <w:color w:val="FFFFFF"/>
                <w:kern w:val="0"/>
                <w:sz w:val="20"/>
                <w:szCs w:val="20"/>
                <w:lang w:val="en-US" w:eastAsia="zh-CN"/>
              </w:rPr>
            </w:pPr>
            <w:r>
              <w:rPr>
                <w:rFonts w:hint="default" w:ascii="Cambria" w:hAnsi="Cambria" w:eastAsia="宋体" w:cs="Cambria"/>
                <w:b/>
                <w:bCs/>
                <w:color w:val="FFFFFF"/>
                <w:kern w:val="0"/>
                <w:sz w:val="20"/>
                <w:szCs w:val="20"/>
                <w:lang w:val="en-US" w:eastAsia="zh-CN"/>
              </w:rPr>
              <w:t>Downlink</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restart"/>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Frequency</w:t>
            </w: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LTE</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Any one of band 1, 2, 3, 4, 5, 7, 8, 20, 28</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continue"/>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NR </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Any one of band NR 41, 77, 78</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Band width</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Could be customized</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restart"/>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Gain</w:t>
            </w: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LTE</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6</w:t>
            </w:r>
            <w:r>
              <w:rPr>
                <w:rFonts w:hint="eastAsia" w:ascii="Cambria" w:hAnsi="Cambria" w:eastAsia="MS PMincho" w:cs="Cambria"/>
                <w:b w:val="0"/>
                <w:bCs w:val="0"/>
                <w:kern w:val="0"/>
                <w:sz w:val="20"/>
                <w:szCs w:val="20"/>
                <w:lang w:val="en-US" w:eastAsia="zh-CN"/>
              </w:rPr>
              <w:t>0</w:t>
            </w:r>
            <w:r>
              <w:rPr>
                <w:rFonts w:hint="default" w:ascii="Cambria" w:hAnsi="Cambria" w:eastAsia="MS PMincho" w:cs="Cambria"/>
                <w:b w:val="0"/>
                <w:bCs w:val="0"/>
                <w:kern w:val="0"/>
                <w:sz w:val="20"/>
                <w:szCs w:val="20"/>
                <w:lang w:val="en-US" w:eastAsia="zh-CN"/>
              </w:rPr>
              <w:t>dB</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 </w:t>
            </w:r>
            <w:r>
              <w:rPr>
                <w:rFonts w:hint="eastAsia" w:ascii="Cambria" w:hAnsi="Cambria" w:eastAsia="MS PMincho" w:cs="Cambria"/>
                <w:b w:val="0"/>
                <w:bCs w:val="0"/>
                <w:kern w:val="0"/>
                <w:sz w:val="20"/>
                <w:szCs w:val="20"/>
                <w:lang w:val="en-US" w:eastAsia="zh-CN"/>
              </w:rPr>
              <w:t>65</w:t>
            </w:r>
            <w:r>
              <w:rPr>
                <w:rFonts w:hint="default" w:ascii="Cambria" w:hAnsi="Cambria" w:eastAsia="MS PMincho" w:cs="Cambria"/>
                <w:b w:val="0"/>
                <w:bCs w:val="0"/>
                <w:kern w:val="0"/>
                <w:sz w:val="20"/>
                <w:szCs w:val="20"/>
                <w:lang w:val="en-US" w:eastAsia="zh-CN"/>
              </w:rPr>
              <w:t>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PrEx>
        <w:trPr>
          <w:cantSplit/>
          <w:trHeight w:val="312" w:hRule="atLeast"/>
          <w:jc w:val="center"/>
        </w:trPr>
        <w:tc>
          <w:tcPr>
            <w:tcW w:w="1993" w:type="dxa"/>
            <w:vMerge w:val="continue"/>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NR </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 </w:t>
            </w:r>
            <w:r>
              <w:rPr>
                <w:rFonts w:hint="eastAsia" w:ascii="Cambria" w:hAnsi="Cambria" w:eastAsia="MS PMincho" w:cs="Cambria"/>
                <w:b w:val="0"/>
                <w:bCs w:val="0"/>
                <w:kern w:val="0"/>
                <w:sz w:val="20"/>
                <w:szCs w:val="20"/>
                <w:lang w:val="en-US" w:eastAsia="zh-CN"/>
              </w:rPr>
              <w:t>70</w:t>
            </w:r>
            <w:r>
              <w:rPr>
                <w:rFonts w:hint="default" w:ascii="Cambria" w:hAnsi="Cambria" w:eastAsia="MS PMincho" w:cs="Cambria"/>
                <w:b w:val="0"/>
                <w:bCs w:val="0"/>
                <w:kern w:val="0"/>
                <w:sz w:val="20"/>
                <w:szCs w:val="20"/>
                <w:lang w:val="en-US" w:eastAsia="zh-CN"/>
              </w:rPr>
              <w:t>dB</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7</w:t>
            </w:r>
            <w:r>
              <w:rPr>
                <w:rFonts w:hint="eastAsia" w:ascii="Cambria" w:hAnsi="Cambria" w:eastAsia="MS PMincho" w:cs="Cambria"/>
                <w:b w:val="0"/>
                <w:bCs w:val="0"/>
                <w:kern w:val="0"/>
                <w:sz w:val="20"/>
                <w:szCs w:val="20"/>
                <w:lang w:val="en-US" w:eastAsia="zh-CN"/>
              </w:rPr>
              <w:t>5</w:t>
            </w:r>
            <w:r>
              <w:rPr>
                <w:rFonts w:hint="default" w:ascii="Cambria" w:hAnsi="Cambria" w:eastAsia="MS PMincho" w:cs="Cambria"/>
                <w:b w:val="0"/>
                <w:bCs w:val="0"/>
                <w:kern w:val="0"/>
                <w:sz w:val="20"/>
                <w:szCs w:val="20"/>
                <w:lang w:val="en-US" w:eastAsia="zh-CN"/>
              </w:rPr>
              <w:t>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restart"/>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Output power </w:t>
            </w: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LTE</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1</w:t>
            </w:r>
            <w:r>
              <w:rPr>
                <w:rFonts w:hint="eastAsia" w:ascii="Cambria" w:hAnsi="Cambria" w:eastAsia="MS PMincho" w:cs="Cambria"/>
                <w:b w:val="0"/>
                <w:bCs w:val="0"/>
                <w:kern w:val="0"/>
                <w:sz w:val="20"/>
                <w:szCs w:val="20"/>
                <w:lang w:val="en-US" w:eastAsia="zh-CN"/>
              </w:rPr>
              <w:t>7</w:t>
            </w:r>
            <w:r>
              <w:rPr>
                <w:rFonts w:hint="default" w:ascii="Cambria" w:hAnsi="Cambria" w:eastAsia="MS PMincho" w:cs="Cambria"/>
                <w:b w:val="0"/>
                <w:bCs w:val="0"/>
                <w:kern w:val="0"/>
                <w:sz w:val="20"/>
                <w:szCs w:val="20"/>
                <w:lang w:val="en-US" w:eastAsia="zh-CN"/>
              </w:rPr>
              <w:t>dBm</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1</w:t>
            </w:r>
            <w:r>
              <w:rPr>
                <w:rFonts w:hint="eastAsia" w:ascii="Cambria" w:hAnsi="Cambria" w:eastAsia="MS PMincho" w:cs="Cambria"/>
                <w:b w:val="0"/>
                <w:bCs w:val="0"/>
                <w:kern w:val="0"/>
                <w:sz w:val="20"/>
                <w:szCs w:val="20"/>
                <w:lang w:val="en-US" w:eastAsia="zh-CN"/>
              </w:rPr>
              <w:t>7</w:t>
            </w:r>
            <w:r>
              <w:rPr>
                <w:rFonts w:hint="default" w:ascii="Cambria" w:hAnsi="Cambria" w:eastAsia="MS PMincho" w:cs="Cambria"/>
                <w:b w:val="0"/>
                <w:bCs w:val="0"/>
                <w:kern w:val="0"/>
                <w:sz w:val="20"/>
                <w:szCs w:val="20"/>
                <w:lang w:val="en-US" w:eastAsia="zh-CN"/>
              </w:rPr>
              <w:t xml:space="preserve">dBm </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continue"/>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NR </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 </w:t>
            </w:r>
            <w:r>
              <w:rPr>
                <w:rFonts w:hint="eastAsia" w:ascii="Cambria" w:hAnsi="Cambria" w:eastAsia="MS PMincho" w:cs="Cambria"/>
                <w:b w:val="0"/>
                <w:bCs w:val="0"/>
                <w:kern w:val="0"/>
                <w:sz w:val="20"/>
                <w:szCs w:val="20"/>
                <w:lang w:val="en-US" w:eastAsia="zh-CN"/>
              </w:rPr>
              <w:t>20</w:t>
            </w:r>
            <w:r>
              <w:rPr>
                <w:rFonts w:hint="default" w:ascii="Cambria" w:hAnsi="Cambria" w:eastAsia="MS PMincho" w:cs="Cambria"/>
                <w:b w:val="0"/>
                <w:bCs w:val="0"/>
                <w:kern w:val="0"/>
                <w:sz w:val="20"/>
                <w:szCs w:val="20"/>
                <w:lang w:val="en-US" w:eastAsia="zh-CN"/>
              </w:rPr>
              <w:t>dBm</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 </w:t>
            </w:r>
            <w:r>
              <w:rPr>
                <w:rFonts w:hint="eastAsia" w:ascii="Cambria" w:hAnsi="Cambria" w:eastAsia="MS PMincho" w:cs="Cambria"/>
                <w:b w:val="0"/>
                <w:bCs w:val="0"/>
                <w:kern w:val="0"/>
                <w:sz w:val="20"/>
                <w:szCs w:val="20"/>
                <w:lang w:val="en-US" w:eastAsia="zh-CN"/>
              </w:rPr>
              <w:t>20</w:t>
            </w:r>
            <w:r>
              <w:rPr>
                <w:rFonts w:hint="default" w:ascii="Cambria" w:hAnsi="Cambria" w:eastAsia="MS PMincho" w:cs="Cambria"/>
                <w:b w:val="0"/>
                <w:bCs w:val="0"/>
                <w:kern w:val="0"/>
                <w:sz w:val="20"/>
                <w:szCs w:val="20"/>
                <w:lang w:val="en-US" w:eastAsia="zh-CN"/>
              </w:rPr>
              <w:t xml:space="preserve">dBm </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Ripple in band </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w:t>
            </w:r>
            <w:r>
              <w:rPr>
                <w:rFonts w:hint="default" w:ascii="Cambria" w:hAnsi="Cambria" w:eastAsia="MS PMincho" w:cs="Cambria"/>
                <w:b w:val="0"/>
                <w:bCs w:val="0"/>
                <w:kern w:val="0"/>
                <w:sz w:val="20"/>
                <w:szCs w:val="20"/>
                <w:lang w:eastAsia="zh-CN"/>
              </w:rPr>
              <w:t>3</w:t>
            </w:r>
            <w:r>
              <w:rPr>
                <w:rFonts w:hint="default" w:ascii="Cambria" w:hAnsi="Cambria" w:eastAsia="MS PMincho" w:cs="Cambria"/>
                <w:b w:val="0"/>
                <w:bCs w:val="0"/>
                <w:kern w:val="0"/>
                <w:sz w:val="20"/>
                <w:szCs w:val="20"/>
                <w:lang w:val="en-US" w:eastAsia="zh-CN"/>
              </w:rPr>
              <w:t>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VSWR</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w:t>
            </w:r>
            <w:r>
              <w:rPr>
                <w:rFonts w:hint="default" w:ascii="Cambria" w:hAnsi="Cambria" w:eastAsia="MS PMincho" w:cs="Cambria"/>
                <w:b w:val="0"/>
                <w:bCs w:val="0"/>
                <w:kern w:val="0"/>
                <w:sz w:val="20"/>
                <w:szCs w:val="20"/>
                <w:lang w:eastAsia="zh-CN"/>
              </w:rPr>
              <w:t>2</w:t>
            </w:r>
            <w:r>
              <w:rPr>
                <w:rFonts w:hint="default" w:ascii="Cambria" w:hAnsi="Cambria" w:eastAsia="MS PMincho" w:cs="Cambria"/>
                <w:b w:val="0"/>
                <w:bCs w:val="0"/>
                <w:kern w:val="0"/>
                <w:sz w:val="20"/>
                <w:szCs w:val="20"/>
                <w:lang w:val="en-US" w:eastAsia="zh-CN"/>
              </w:rPr>
              <w:t>dB</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w:t>
            </w:r>
            <w:r>
              <w:rPr>
                <w:rFonts w:hint="default" w:ascii="Cambria" w:hAnsi="Cambria" w:eastAsia="MS PMincho" w:cs="Cambria"/>
                <w:b w:val="0"/>
                <w:bCs w:val="0"/>
                <w:kern w:val="0"/>
                <w:sz w:val="20"/>
                <w:szCs w:val="20"/>
                <w:lang w:eastAsia="zh-CN"/>
              </w:rPr>
              <w:t>2</w:t>
            </w:r>
            <w:r>
              <w:rPr>
                <w:rFonts w:hint="default" w:ascii="Cambria" w:hAnsi="Cambria" w:eastAsia="MS PMincho" w:cs="Cambria"/>
                <w:b w:val="0"/>
                <w:bCs w:val="0"/>
                <w:kern w:val="0"/>
                <w:sz w:val="20"/>
                <w:szCs w:val="20"/>
                <w:lang w:val="en-US" w:eastAsia="zh-CN"/>
              </w:rPr>
              <w:t>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Manual gain control range（MGC）</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1~31dB @  Step of 1dB</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Automatic gain control range（AGC ）</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≧40dB</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≧40dB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Max input power without damage</w:t>
            </w:r>
          </w:p>
        </w:tc>
        <w:tc>
          <w:tcPr>
            <w:tcW w:w="310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eastAsia" w:ascii="Cambria" w:hAnsi="Cambria" w:eastAsia="MS PMincho" w:cs="Cambria"/>
                <w:b w:val="0"/>
                <w:bCs w:val="0"/>
                <w:kern w:val="0"/>
                <w:sz w:val="20"/>
                <w:szCs w:val="20"/>
                <w:lang w:val="en-US" w:eastAsia="zh-CN"/>
              </w:rPr>
              <w:t>-1</w:t>
            </w:r>
            <w:r>
              <w:rPr>
                <w:rFonts w:hint="default" w:ascii="Cambria" w:hAnsi="Cambria" w:eastAsia="MS PMincho" w:cs="Cambria"/>
                <w:b w:val="0"/>
                <w:bCs w:val="0"/>
                <w:kern w:val="0"/>
                <w:sz w:val="20"/>
                <w:szCs w:val="20"/>
                <w:lang w:val="en-US" w:eastAsia="zh-CN"/>
              </w:rPr>
              <w:t>0 dBm</w:t>
            </w:r>
          </w:p>
        </w:tc>
        <w:tc>
          <w:tcPr>
            <w:tcW w:w="3049"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eastAsia" w:ascii="Cambria" w:hAnsi="Cambria" w:eastAsia="MS PMincho" w:cs="Cambria"/>
                <w:b w:val="0"/>
                <w:bCs w:val="0"/>
                <w:kern w:val="0"/>
                <w:sz w:val="20"/>
                <w:szCs w:val="20"/>
                <w:lang w:val="en-US" w:eastAsia="zh-CN"/>
              </w:rPr>
              <w:t>-1</w:t>
            </w:r>
            <w:r>
              <w:rPr>
                <w:rFonts w:hint="default" w:ascii="Cambria" w:hAnsi="Cambria" w:eastAsia="MS PMincho" w:cs="Cambria"/>
                <w:b w:val="0"/>
                <w:bCs w:val="0"/>
                <w:kern w:val="0"/>
                <w:sz w:val="20"/>
                <w:szCs w:val="20"/>
                <w:lang w:val="en-US" w:eastAsia="zh-CN"/>
              </w:rPr>
              <w:t>0 dBm</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input intermodulation</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Fully comply with 3GPP</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output intermodulation</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Fully comply with 3GPP</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Spurious Emission</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Fully comply with 3GPP</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Error vector magnitude（EVM）</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LTE≦8% RMS, NR≦3.5% RMS</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vMerge w:val="restart"/>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ACRR</w:t>
            </w: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5M</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≧33dB@P ≥ 31 dBm, ≧20dB @ P &lt; 31 dBm </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PrEx>
        <w:trPr>
          <w:cantSplit/>
          <w:trHeight w:val="312" w:hRule="atLeast"/>
          <w:jc w:val="center"/>
        </w:trPr>
        <w:tc>
          <w:tcPr>
            <w:tcW w:w="1993" w:type="dxa"/>
            <w:vMerge w:val="continue"/>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10M</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≧33dB@P ≥ 31 dBm, ≧20dB @ P &lt; 31 dBm </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Noise figure</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6dB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1993"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Time delay</w:t>
            </w:r>
          </w:p>
        </w:tc>
        <w:tc>
          <w:tcPr>
            <w:tcW w:w="1658" w:type="dxa"/>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≦1us</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TDD synchronization </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Adaptive synchronization</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Local maintenance</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LCD+ press buttons; Bluetooth connection mobile APP</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Remote monitoring</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4G Modem, wireless connection network management cloud platform</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Remote Monitoring Item</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Operating temperature, Frequency, Gain, DL input level, DL output power, UL input level, UL output power, isolation, Device ID, Alarm information</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Remote Set item</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ALC threshold, UL and DL gain adjustment, Alarm threshold,</w:t>
            </w:r>
          </w:p>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Factory setting.</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293"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Power supply</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AC (110~220V, 20%) to DC 12V/2A</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Power consumption</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≦1</w:t>
            </w:r>
            <w:r>
              <w:rPr>
                <w:rFonts w:hint="eastAsia" w:ascii="Cambria" w:hAnsi="Cambria" w:eastAsia="MS PMincho" w:cs="Cambria"/>
                <w:b w:val="0"/>
                <w:bCs w:val="0"/>
                <w:kern w:val="0"/>
                <w:sz w:val="20"/>
                <w:szCs w:val="20"/>
                <w:lang w:val="en-US" w:eastAsia="zh-CN"/>
              </w:rPr>
              <w:t>5</w:t>
            </w:r>
            <w:r>
              <w:rPr>
                <w:rFonts w:hint="default" w:ascii="Cambria" w:hAnsi="Cambria" w:eastAsia="MS PMincho" w:cs="Cambria"/>
                <w:b w:val="0"/>
                <w:bCs w:val="0"/>
                <w:kern w:val="0"/>
                <w:sz w:val="20"/>
                <w:szCs w:val="20"/>
                <w:lang w:val="en-US" w:eastAsia="zh-CN"/>
              </w:rPr>
              <w:t>W</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RF connector</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SMA -Female</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Local control connector </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Micro USB</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Protect grade</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IP40</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Heat dissipation</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Aluminum alloy radiator natural heat dissipation</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Shell material</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ABS</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Environment temperature</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-10℃ ~ 55℃</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Environment humidity</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95%</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 xml:space="preserve">Size </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eastAsia" w:ascii="Cambria" w:hAnsi="Cambria" w:eastAsia="MS PMincho" w:cs="Cambria"/>
                <w:b w:val="0"/>
                <w:bCs w:val="0"/>
                <w:kern w:val="0"/>
                <w:sz w:val="20"/>
                <w:szCs w:val="20"/>
                <w:lang w:val="en-US" w:eastAsia="zh-CN"/>
              </w:rPr>
              <w:t>224</w:t>
            </w:r>
            <w:r>
              <w:rPr>
                <w:rFonts w:hint="default" w:ascii="Cambria" w:hAnsi="Cambria" w:eastAsia="MS PMincho" w:cs="Cambria"/>
                <w:b w:val="0"/>
                <w:bCs w:val="0"/>
                <w:kern w:val="0"/>
                <w:sz w:val="20"/>
                <w:szCs w:val="20"/>
                <w:lang w:val="en-US" w:eastAsia="zh-CN"/>
              </w:rPr>
              <w:t>*1</w:t>
            </w:r>
            <w:r>
              <w:rPr>
                <w:rFonts w:hint="eastAsia" w:ascii="Cambria" w:hAnsi="Cambria" w:eastAsia="MS PMincho" w:cs="Cambria"/>
                <w:b w:val="0"/>
                <w:bCs w:val="0"/>
                <w:kern w:val="0"/>
                <w:sz w:val="20"/>
                <w:szCs w:val="20"/>
                <w:lang w:val="en-US" w:eastAsia="zh-CN"/>
              </w:rPr>
              <w:t>6</w:t>
            </w:r>
            <w:r>
              <w:rPr>
                <w:rFonts w:hint="default" w:ascii="Cambria" w:hAnsi="Cambria" w:eastAsia="MS PMincho" w:cs="Cambria"/>
                <w:b w:val="0"/>
                <w:bCs w:val="0"/>
                <w:kern w:val="0"/>
                <w:sz w:val="20"/>
                <w:szCs w:val="20"/>
                <w:lang w:val="en-US" w:eastAsia="zh-CN"/>
              </w:rPr>
              <w:t>0*</w:t>
            </w:r>
            <w:r>
              <w:rPr>
                <w:rFonts w:hint="eastAsia" w:ascii="Cambria" w:hAnsi="Cambria" w:eastAsia="MS PMincho" w:cs="Cambria"/>
                <w:b w:val="0"/>
                <w:bCs w:val="0"/>
                <w:kern w:val="0"/>
                <w:sz w:val="20"/>
                <w:szCs w:val="20"/>
                <w:lang w:val="en-US" w:eastAsia="zh-CN"/>
              </w:rPr>
              <w:t>38</w:t>
            </w:r>
            <w:r>
              <w:rPr>
                <w:rFonts w:hint="default" w:ascii="Cambria" w:hAnsi="Cambria" w:eastAsia="MS PMincho" w:cs="Cambria"/>
                <w:b w:val="0"/>
                <w:bCs w:val="0"/>
                <w:kern w:val="0"/>
                <w:sz w:val="20"/>
                <w:szCs w:val="20"/>
                <w:lang w:val="en-US" w:eastAsia="zh-CN"/>
              </w:rPr>
              <w:t>mm</w:t>
            </w:r>
          </w:p>
        </w:tc>
      </w:tr>
      <w:tr>
        <w:tblPrEx>
          <w:tblBorders>
            <w:top w:val="single" w:color="EBF1DE" w:themeColor="accent3" w:themeTint="32" w:sz="4" w:space="0"/>
            <w:left w:val="none" w:color="auto" w:sz="0" w:space="0"/>
            <w:bottom w:val="single" w:color="EBF1DE" w:themeColor="accent3" w:themeTint="32" w:sz="4" w:space="0"/>
            <w:right w:val="none" w:color="auto" w:sz="0" w:space="0"/>
            <w:insideH w:val="single" w:color="EBF1DE" w:themeColor="accent3" w:themeTint="32" w:sz="4" w:space="0"/>
            <w:insideV w:val="none" w:color="auto" w:sz="0" w:space="0"/>
          </w:tblBorders>
          <w:tblCellMar>
            <w:top w:w="0" w:type="dxa"/>
            <w:left w:w="108" w:type="dxa"/>
            <w:bottom w:w="0" w:type="dxa"/>
            <w:right w:w="108" w:type="dxa"/>
          </w:tblCellMar>
        </w:tblPrEx>
        <w:trPr>
          <w:cantSplit/>
          <w:trHeight w:val="312" w:hRule="atLeast"/>
          <w:jc w:val="center"/>
        </w:trPr>
        <w:tc>
          <w:tcPr>
            <w:tcW w:w="3651"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Weight</w:t>
            </w:r>
          </w:p>
        </w:tc>
        <w:tc>
          <w:tcPr>
            <w:tcW w:w="6157" w:type="dxa"/>
            <w:gridSpan w:val="2"/>
            <w:tcBorders>
              <w:tl2br w:val="nil"/>
              <w:tr2bl w:val="nil"/>
            </w:tcBorders>
            <w:noWrap w:val="0"/>
            <w:vAlign w:val="top"/>
          </w:tcPr>
          <w:p>
            <w:pPr>
              <w:keepNext w:val="0"/>
              <w:keepLines w:val="0"/>
              <w:widowControl/>
              <w:suppressLineNumbers w:val="0"/>
              <w:jc w:val="left"/>
              <w:textAlignment w:val="center"/>
              <w:rPr>
                <w:rFonts w:hint="default" w:ascii="Cambria" w:hAnsi="Cambria" w:eastAsia="MS PMincho" w:cs="Cambria"/>
                <w:b w:val="0"/>
                <w:bCs w:val="0"/>
                <w:kern w:val="0"/>
                <w:sz w:val="20"/>
                <w:szCs w:val="20"/>
                <w:lang w:val="en-US" w:eastAsia="zh-CN"/>
              </w:rPr>
            </w:pPr>
            <w:r>
              <w:rPr>
                <w:rFonts w:hint="default" w:ascii="Cambria" w:hAnsi="Cambria" w:eastAsia="MS PMincho" w:cs="Cambria"/>
                <w:b w:val="0"/>
                <w:bCs w:val="0"/>
                <w:kern w:val="0"/>
                <w:sz w:val="20"/>
                <w:szCs w:val="20"/>
                <w:lang w:val="en-US" w:eastAsia="zh-CN"/>
              </w:rPr>
              <w:t>&lt;1.8kg</w:t>
            </w:r>
          </w:p>
        </w:tc>
      </w:tr>
      <w:bookmarkEnd w:id="3"/>
    </w:tbl>
    <w:p>
      <w:pPr>
        <w:pStyle w:val="14"/>
        <w:tabs>
          <w:tab w:val="left" w:pos="1517"/>
        </w:tabs>
        <w:autoSpaceDE w:val="0"/>
        <w:autoSpaceDN w:val="0"/>
        <w:adjustRightInd w:val="0"/>
        <w:ind w:left="0" w:leftChars="0" w:firstLine="0" w:firstLineChars="0"/>
        <w:jc w:val="left"/>
        <w:rPr>
          <w:rFonts w:hint="default" w:ascii="Cambria" w:hAnsi="Cambria" w:cs="Cambria"/>
          <w:b/>
          <w:bCs/>
          <w:color w:val="FF0000"/>
          <w:kern w:val="0"/>
          <w:sz w:val="10"/>
          <w:szCs w:val="10"/>
        </w:rPr>
      </w:pPr>
    </w:p>
    <w:sectPr>
      <w:type w:val="continuous"/>
      <w:pgSz w:w="11906" w:h="16838"/>
      <w:pgMar w:top="1701" w:right="1134" w:bottom="1417" w:left="1134" w:header="0" w:footer="0"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auto"/>
    <w:pitch w:val="default"/>
    <w:sig w:usb0="00000003" w:usb1="082E0000" w:usb2="00000016" w:usb3="00000000" w:csb0="00100001" w:csb1="00000000"/>
  </w:font>
  <w:font w:name="Cambria">
    <w:panose1 w:val="02040503050406030204"/>
    <w:charset w:val="00"/>
    <w:family w:val="auto"/>
    <w:pitch w:val="default"/>
    <w:sig w:usb0="E00002FF" w:usb1="400004FF" w:usb2="00000000" w:usb3="00000000" w:csb0="2000019F" w:csb1="00000000"/>
  </w:font>
  <w:font w:name="隶书">
    <w:panose1 w:val="02010509060101010101"/>
    <w:charset w:val="86"/>
    <w:family w:val="auto"/>
    <w:pitch w:val="default"/>
    <w:sig w:usb0="00000001" w:usb1="080E0000" w:usb2="00000000" w:usb3="00000000" w:csb0="00040000" w:csb1="00000000"/>
  </w:font>
  <w:font w:name="MS PMincho">
    <w:panose1 w:val="02020600040205080304"/>
    <w:charset w:val="80"/>
    <w:family w:val="auto"/>
    <w:pitch w:val="default"/>
    <w:sig w:usb0="E00002FF" w:usb1="6AC7FDFB" w:usb2="00000012" w:usb3="00000000" w:csb0="4002009F" w:csb1="DFD70000"/>
  </w:font>
  <w:font w:name="Microsoft YaHei UI">
    <w:altName w:val="宋体"/>
    <w:panose1 w:val="020B0503020204020204"/>
    <w:charset w:val="86"/>
    <w:family w:val="auto"/>
    <w:pitch w:val="default"/>
    <w:sig w:usb0="00000000" w:usb1="00000000" w:usb2="00000016" w:usb3="00000000" w:csb0="0004001F" w:csb1="00000000"/>
  </w:font>
  <w:font w:name="Arial Regular">
    <w:altName w:val="Arial"/>
    <w:panose1 w:val="020B0604020202090204"/>
    <w:charset w:val="00"/>
    <w:family w:val="auto"/>
    <w:pitch w:val="default"/>
    <w:sig w:usb0="00000000" w:usb1="00000000" w:usb2="00000001" w:usb3="00000000" w:csb0="400001BF" w:csb1="DFF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drawing>
        <wp:anchor distT="0" distB="0" distL="114300" distR="114300" simplePos="0" relativeHeight="251661312" behindDoc="1" locked="0" layoutInCell="1" allowOverlap="1">
          <wp:simplePos x="0" y="0"/>
          <wp:positionH relativeFrom="column">
            <wp:posOffset>-723900</wp:posOffset>
          </wp:positionH>
          <wp:positionV relativeFrom="page">
            <wp:posOffset>9815830</wp:posOffset>
          </wp:positionV>
          <wp:extent cx="7570470" cy="875665"/>
          <wp:effectExtent l="0" t="0" r="11430" b="635"/>
          <wp:wrapTight wrapText="bothSides">
            <wp:wrapPolygon>
              <wp:start x="0" y="0"/>
              <wp:lineTo x="0" y="21146"/>
              <wp:lineTo x="21524" y="21146"/>
              <wp:lineTo x="21524" y="0"/>
              <wp:lineTo x="0" y="0"/>
            </wp:wrapPolygon>
          </wp:wrapTight>
          <wp:docPr id="8" name="图片 8"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2"/>
                  <pic:cNvPicPr>
                    <a:picLocks noChangeAspect="1"/>
                  </pic:cNvPicPr>
                </pic:nvPicPr>
                <pic:blipFill>
                  <a:blip r:embed="rId1"/>
                  <a:stretch>
                    <a:fillRect/>
                  </a:stretch>
                </pic:blipFill>
                <pic:spPr>
                  <a:xfrm>
                    <a:off x="0" y="0"/>
                    <a:ext cx="7570470" cy="875665"/>
                  </a:xfrm>
                  <a:prstGeom prst="rect">
                    <a:avLst/>
                  </a:prstGeom>
                </pic:spPr>
              </pic:pic>
            </a:graphicData>
          </a:graphic>
        </wp:anchor>
      </w:drawing>
    </w:r>
    <w:sdt>
      <w:sdtPr>
        <w:id w:val="12710172"/>
      </w:sdtPr>
      <w:sdtContent>
        <w:sdt>
          <w:sdtPr>
            <w:id w:val="98381352"/>
            <w:showingPlcHdr/>
          </w:sdt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65408" behindDoc="1" locked="0" layoutInCell="1" allowOverlap="1">
          <wp:simplePos x="0" y="0"/>
          <wp:positionH relativeFrom="column">
            <wp:posOffset>-730250</wp:posOffset>
          </wp:positionH>
          <wp:positionV relativeFrom="page">
            <wp:posOffset>9815830</wp:posOffset>
          </wp:positionV>
          <wp:extent cx="7570470" cy="875665"/>
          <wp:effectExtent l="0" t="0" r="11430" b="635"/>
          <wp:wrapTight wrapText="bothSides">
            <wp:wrapPolygon>
              <wp:start x="0" y="0"/>
              <wp:lineTo x="0" y="21146"/>
              <wp:lineTo x="21524" y="21146"/>
              <wp:lineTo x="21524" y="0"/>
              <wp:lineTo x="0" y="0"/>
            </wp:wrapPolygon>
          </wp:wrapTight>
          <wp:docPr id="1" name="图片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2"/>
                  <pic:cNvPicPr>
                    <a:picLocks noChangeAspect="1"/>
                  </pic:cNvPicPr>
                </pic:nvPicPr>
                <pic:blipFill>
                  <a:blip r:embed="rId1"/>
                  <a:stretch>
                    <a:fillRect/>
                  </a:stretch>
                </pic:blipFill>
                <pic:spPr>
                  <a:xfrm>
                    <a:off x="0" y="0"/>
                    <a:ext cx="7570470" cy="87566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eastAsiaTheme="minorEastAsia"/>
        <w:b/>
        <w:bCs/>
        <w:i/>
        <w:iCs/>
        <w:color w:val="17375E" w:themeColor="text2" w:themeShade="BF"/>
        <w:sz w:val="28"/>
        <w:szCs w:val="28"/>
        <w:lang w:val="en-US" w:eastAsia="zh-CN"/>
      </w:rPr>
    </w:pPr>
    <w:r>
      <w:rPr>
        <w:rFonts w:hint="eastAsia"/>
      </w:rPr>
      <w:t xml:space="preserve">     </w:t>
    </w:r>
    <w:r>
      <w:rPr>
        <w:rFonts w:hint="eastAsia" w:eastAsiaTheme="minorEastAsia"/>
        <w:b/>
        <w:bCs/>
        <w:i/>
        <w:iCs/>
        <w:color w:val="17375E" w:themeColor="text2" w:themeShade="BF"/>
        <w:sz w:val="28"/>
        <w:szCs w:val="28"/>
        <w:lang w:eastAsia="zh-CN"/>
      </w:rPr>
      <w:drawing>
        <wp:anchor distT="0" distB="0" distL="114300" distR="114300" simplePos="0" relativeHeight="251663360" behindDoc="1" locked="0" layoutInCell="1" allowOverlap="1">
          <wp:simplePos x="0" y="0"/>
          <wp:positionH relativeFrom="column">
            <wp:posOffset>-751205</wp:posOffset>
          </wp:positionH>
          <wp:positionV relativeFrom="paragraph">
            <wp:posOffset>1905</wp:posOffset>
          </wp:positionV>
          <wp:extent cx="7591425" cy="1077595"/>
          <wp:effectExtent l="0" t="0" r="9525" b="8255"/>
          <wp:wrapTight wrapText="bothSides">
            <wp:wrapPolygon>
              <wp:start x="0" y="0"/>
              <wp:lineTo x="0" y="21384"/>
              <wp:lineTo x="21573" y="21384"/>
              <wp:lineTo x="21573" y="0"/>
              <wp:lineTo x="0" y="0"/>
            </wp:wrapPolygon>
          </wp:wrapTight>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
                  <pic:cNvPicPr>
                    <a:picLocks noChangeAspect="1"/>
                  </pic:cNvPicPr>
                </pic:nvPicPr>
                <pic:blipFill>
                  <a:blip r:embed="rId1"/>
                  <a:stretch>
                    <a:fillRect/>
                  </a:stretch>
                </pic:blipFill>
                <pic:spPr>
                  <a:xfrm>
                    <a:off x="0" y="0"/>
                    <a:ext cx="7591425" cy="10775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eastAsiaTheme="minorEastAsia"/>
        <w:lang w:eastAsia="zh-CN"/>
      </w:rPr>
      <w:drawing>
        <wp:anchor distT="0" distB="0" distL="114300" distR="114300" simplePos="0" relativeHeight="251664384" behindDoc="1" locked="0" layoutInCell="1" allowOverlap="1">
          <wp:simplePos x="0" y="0"/>
          <wp:positionH relativeFrom="column">
            <wp:posOffset>-788035</wp:posOffset>
          </wp:positionH>
          <wp:positionV relativeFrom="page">
            <wp:posOffset>0</wp:posOffset>
          </wp:positionV>
          <wp:extent cx="7628255" cy="1104265"/>
          <wp:effectExtent l="0" t="0" r="10795" b="635"/>
          <wp:wrapTight wrapText="bothSides">
            <wp:wrapPolygon>
              <wp:start x="0" y="0"/>
              <wp:lineTo x="0" y="21240"/>
              <wp:lineTo x="21523" y="21240"/>
              <wp:lineTo x="21523" y="0"/>
              <wp:lineTo x="0" y="0"/>
            </wp:wrapPolygon>
          </wp:wrapTight>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
                  <a:stretch>
                    <a:fillRect/>
                  </a:stretch>
                </pic:blipFill>
                <pic:spPr>
                  <a:xfrm>
                    <a:off x="0" y="0"/>
                    <a:ext cx="7628255" cy="1104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155D1"/>
    <w:multiLevelType w:val="singleLevel"/>
    <w:tmpl w:val="856155D1"/>
    <w:lvl w:ilvl="0" w:tentative="0">
      <w:start w:val="1"/>
      <w:numFmt w:val="bullet"/>
      <w:lvlText w:val=""/>
      <w:lvlJc w:val="left"/>
      <w:pPr>
        <w:ind w:left="420" w:hanging="420"/>
      </w:pPr>
      <w:rPr>
        <w:rFonts w:hint="default" w:ascii="Wingdings" w:hAnsi="Wingdings"/>
        <w:color w:val="00784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NzY4ZThjZTM3ZDdmZGU4NzMwYjMwN2E2ZDJjN2MifQ=="/>
  </w:docVars>
  <w:rsids>
    <w:rsidRoot w:val="00090DB0"/>
    <w:rsid w:val="00090DB0"/>
    <w:rsid w:val="000A65BE"/>
    <w:rsid w:val="000E6B26"/>
    <w:rsid w:val="00151D29"/>
    <w:rsid w:val="00173206"/>
    <w:rsid w:val="00202A5D"/>
    <w:rsid w:val="002157F7"/>
    <w:rsid w:val="002960DA"/>
    <w:rsid w:val="002E09D5"/>
    <w:rsid w:val="003218A5"/>
    <w:rsid w:val="003220EE"/>
    <w:rsid w:val="003C323F"/>
    <w:rsid w:val="00475A3D"/>
    <w:rsid w:val="004A61E8"/>
    <w:rsid w:val="004B34E3"/>
    <w:rsid w:val="004F0A15"/>
    <w:rsid w:val="00512B4A"/>
    <w:rsid w:val="00557144"/>
    <w:rsid w:val="00572F72"/>
    <w:rsid w:val="00644F06"/>
    <w:rsid w:val="00664963"/>
    <w:rsid w:val="00667CB9"/>
    <w:rsid w:val="006722CC"/>
    <w:rsid w:val="00674DC9"/>
    <w:rsid w:val="00716F82"/>
    <w:rsid w:val="007C19C6"/>
    <w:rsid w:val="007F7E84"/>
    <w:rsid w:val="00802037"/>
    <w:rsid w:val="00896BDE"/>
    <w:rsid w:val="008C18A4"/>
    <w:rsid w:val="00957C28"/>
    <w:rsid w:val="009757ED"/>
    <w:rsid w:val="00997338"/>
    <w:rsid w:val="009A66C3"/>
    <w:rsid w:val="00A02FB5"/>
    <w:rsid w:val="00A50AB6"/>
    <w:rsid w:val="00A93B0D"/>
    <w:rsid w:val="00AD1599"/>
    <w:rsid w:val="00AF1ACD"/>
    <w:rsid w:val="00AF6147"/>
    <w:rsid w:val="00B024C1"/>
    <w:rsid w:val="00B27C54"/>
    <w:rsid w:val="00B9713A"/>
    <w:rsid w:val="00BA125F"/>
    <w:rsid w:val="00BC5E1E"/>
    <w:rsid w:val="00BF1A84"/>
    <w:rsid w:val="00C34103"/>
    <w:rsid w:val="00CA2ACB"/>
    <w:rsid w:val="00D17AF6"/>
    <w:rsid w:val="00D940C2"/>
    <w:rsid w:val="00DE1C96"/>
    <w:rsid w:val="00DE4CF8"/>
    <w:rsid w:val="00E16A7D"/>
    <w:rsid w:val="00E2554E"/>
    <w:rsid w:val="00E45F25"/>
    <w:rsid w:val="00E50CD4"/>
    <w:rsid w:val="00E850C6"/>
    <w:rsid w:val="00EC569B"/>
    <w:rsid w:val="00EF505E"/>
    <w:rsid w:val="00F03647"/>
    <w:rsid w:val="00FE4C95"/>
    <w:rsid w:val="02672D80"/>
    <w:rsid w:val="03317088"/>
    <w:rsid w:val="0593075D"/>
    <w:rsid w:val="070D1E23"/>
    <w:rsid w:val="07A51E4E"/>
    <w:rsid w:val="08CC67C9"/>
    <w:rsid w:val="09035C57"/>
    <w:rsid w:val="094F0D4B"/>
    <w:rsid w:val="09511A59"/>
    <w:rsid w:val="0A2A393B"/>
    <w:rsid w:val="0B4E3A9D"/>
    <w:rsid w:val="0E1108A7"/>
    <w:rsid w:val="0E475979"/>
    <w:rsid w:val="10CE169F"/>
    <w:rsid w:val="14C3401F"/>
    <w:rsid w:val="18D918BD"/>
    <w:rsid w:val="19632DB3"/>
    <w:rsid w:val="1A0E0F12"/>
    <w:rsid w:val="1BB75806"/>
    <w:rsid w:val="1F9625D8"/>
    <w:rsid w:val="207B1B75"/>
    <w:rsid w:val="20820C62"/>
    <w:rsid w:val="220B625A"/>
    <w:rsid w:val="223215E8"/>
    <w:rsid w:val="22BA1FFB"/>
    <w:rsid w:val="247321DC"/>
    <w:rsid w:val="24BE23D4"/>
    <w:rsid w:val="26F9296F"/>
    <w:rsid w:val="28814D0A"/>
    <w:rsid w:val="2BAD7A4F"/>
    <w:rsid w:val="2D2F2FAF"/>
    <w:rsid w:val="2EED420A"/>
    <w:rsid w:val="2F2535A3"/>
    <w:rsid w:val="3082398B"/>
    <w:rsid w:val="319F521E"/>
    <w:rsid w:val="322901C8"/>
    <w:rsid w:val="32CD010C"/>
    <w:rsid w:val="34FF45AD"/>
    <w:rsid w:val="3554290A"/>
    <w:rsid w:val="36A1216C"/>
    <w:rsid w:val="37124BF8"/>
    <w:rsid w:val="37AA11D1"/>
    <w:rsid w:val="3C500AB6"/>
    <w:rsid w:val="3D3E0FB2"/>
    <w:rsid w:val="3E5B195E"/>
    <w:rsid w:val="3F661F51"/>
    <w:rsid w:val="41237556"/>
    <w:rsid w:val="43562F18"/>
    <w:rsid w:val="44C336FE"/>
    <w:rsid w:val="45442545"/>
    <w:rsid w:val="48564F75"/>
    <w:rsid w:val="4B5F0E37"/>
    <w:rsid w:val="4E434FBB"/>
    <w:rsid w:val="506B4CFC"/>
    <w:rsid w:val="50B73186"/>
    <w:rsid w:val="51F24EB5"/>
    <w:rsid w:val="51FA31BB"/>
    <w:rsid w:val="56794D13"/>
    <w:rsid w:val="56A95021"/>
    <w:rsid w:val="56F6336D"/>
    <w:rsid w:val="5C9F61C7"/>
    <w:rsid w:val="5CEC2D02"/>
    <w:rsid w:val="5D6D330A"/>
    <w:rsid w:val="5D6E00A5"/>
    <w:rsid w:val="5D7E509F"/>
    <w:rsid w:val="65BD0671"/>
    <w:rsid w:val="66546045"/>
    <w:rsid w:val="6AEA284A"/>
    <w:rsid w:val="6B8D6287"/>
    <w:rsid w:val="6C47008C"/>
    <w:rsid w:val="6D0F4FE4"/>
    <w:rsid w:val="6FCE5D13"/>
    <w:rsid w:val="7172232C"/>
    <w:rsid w:val="71BB412E"/>
    <w:rsid w:val="71EA43FC"/>
    <w:rsid w:val="765A75DF"/>
    <w:rsid w:val="76770BD3"/>
    <w:rsid w:val="76BF24DE"/>
    <w:rsid w:val="7AAC0FE3"/>
    <w:rsid w:val="7C0B2A10"/>
    <w:rsid w:val="93F709E1"/>
    <w:rsid w:val="BCF758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paragraph" w:customStyle="1" w:styleId="14">
    <w:name w:val="列出段落1"/>
    <w:basedOn w:val="1"/>
    <w:qFormat/>
    <w:uiPriority w:val="34"/>
    <w:pPr>
      <w:ind w:firstLine="420" w:firstLineChars="200"/>
    </w:pPr>
  </w:style>
  <w:style w:type="character" w:customStyle="1" w:styleId="15">
    <w:name w:val="font21"/>
    <w:basedOn w:val="8"/>
    <w:qFormat/>
    <w:uiPriority w:val="0"/>
    <w:rPr>
      <w:rFonts w:ascii="DFKai-SB" w:hAnsi="DFKai-SB" w:eastAsia="DFKai-SB" w:cs="DFKai-SB"/>
      <w:color w:val="000000"/>
      <w:sz w:val="20"/>
      <w:szCs w:val="20"/>
      <w:u w:val="none"/>
    </w:rPr>
  </w:style>
  <w:style w:type="character" w:customStyle="1" w:styleId="16">
    <w:name w:val="font0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Pages>
  <Words>614</Words>
  <Characters>3087</Characters>
  <Lines>33</Lines>
  <Paragraphs>9</Paragraphs>
  <TotalTime>42</TotalTime>
  <ScaleCrop>false</ScaleCrop>
  <LinksUpToDate>false</LinksUpToDate>
  <CharactersWithSpaces>3678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2016-03-16T19:33:00Z</dcterms:created>
  <dc:creator>User</dc:creator>
  <cp:lastModifiedBy>Administrator</cp:lastModifiedBy>
  <dcterms:modified xsi:type="dcterms:W3CDTF">2022-11-11T02:30:36Z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0DB5D64F5C7D410AB19AB3EB8ABE6330</vt:lpwstr>
  </property>
</Properties>
</file>